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B72F" w14:textId="7F98B26B" w:rsidR="03FCD3D0" w:rsidRPr="00205FD4" w:rsidRDefault="03FCD3D0" w:rsidP="03FCD3D0">
      <w:pPr>
        <w:pStyle w:val="Title"/>
        <w:rPr>
          <w:rFonts w:ascii="Garamond" w:hAnsi="Garamond"/>
        </w:rPr>
      </w:pPr>
      <w:r w:rsidRPr="00205FD4">
        <w:rPr>
          <w:rFonts w:ascii="Garamond" w:hAnsi="Garamond"/>
        </w:rPr>
        <w:t>Frequently Asked Questions</w:t>
      </w:r>
    </w:p>
    <w:p w14:paraId="2A87BE4A" w14:textId="2538C305" w:rsidR="03FCD3D0" w:rsidRPr="00205FD4" w:rsidRDefault="03FCD3D0">
      <w:pPr>
        <w:rPr>
          <w:rFonts w:ascii="Garamond" w:hAnsi="Garamond"/>
        </w:rPr>
      </w:pPr>
    </w:p>
    <w:p w14:paraId="2C078E63" w14:textId="0534FC78" w:rsidR="00FE3CBC" w:rsidRPr="00036DD2" w:rsidRDefault="03FCD3D0" w:rsidP="03FCD3D0">
      <w:pPr>
        <w:rPr>
          <w:rFonts w:ascii="Garamond" w:hAnsi="Garamond"/>
          <w:b/>
          <w:bCs/>
        </w:rPr>
      </w:pPr>
      <w:r w:rsidRPr="00036DD2">
        <w:rPr>
          <w:rFonts w:ascii="Garamond" w:hAnsi="Garamond"/>
          <w:b/>
          <w:bCs/>
        </w:rPr>
        <w:t>Can we bring laptops?</w:t>
      </w:r>
    </w:p>
    <w:p w14:paraId="406E8E45" w14:textId="3E3A9130" w:rsidR="03FCD3D0" w:rsidRPr="00036DD2" w:rsidRDefault="03FCD3D0" w:rsidP="03FCD3D0">
      <w:pPr>
        <w:pStyle w:val="ListParagraph"/>
        <w:numPr>
          <w:ilvl w:val="0"/>
          <w:numId w:val="3"/>
        </w:numPr>
        <w:rPr>
          <w:rFonts w:ascii="Garamond" w:hAnsi="Garamond"/>
        </w:rPr>
      </w:pPr>
      <w:r w:rsidRPr="00036DD2">
        <w:rPr>
          <w:rFonts w:ascii="Garamond" w:hAnsi="Garamond"/>
        </w:rPr>
        <w:t>This is a common misconception</w:t>
      </w:r>
      <w:r w:rsidR="00FF1BC2" w:rsidRPr="00036DD2">
        <w:rPr>
          <w:rFonts w:ascii="Garamond" w:hAnsi="Garamond"/>
        </w:rPr>
        <w:t>;</w:t>
      </w:r>
      <w:r w:rsidRPr="00036DD2">
        <w:rPr>
          <w:rFonts w:ascii="Garamond" w:hAnsi="Garamond"/>
        </w:rPr>
        <w:t xml:space="preserve"> </w:t>
      </w:r>
      <w:r w:rsidR="00AB60FC" w:rsidRPr="00036DD2">
        <w:rPr>
          <w:rFonts w:ascii="Garamond" w:hAnsi="Garamond"/>
        </w:rPr>
        <w:t xml:space="preserve">unlike other high school Model United Nation conferences, </w:t>
      </w:r>
      <w:r w:rsidR="00A523B1" w:rsidRPr="00036DD2">
        <w:rPr>
          <w:rFonts w:ascii="Garamond" w:hAnsi="Garamond"/>
          <w:u w:val="single"/>
        </w:rPr>
        <w:t xml:space="preserve">we </w:t>
      </w:r>
      <w:r w:rsidRPr="00036DD2">
        <w:rPr>
          <w:rFonts w:ascii="Garamond" w:hAnsi="Garamond"/>
          <w:u w:val="single"/>
        </w:rPr>
        <w:t>encourage every delegate to bring a laptop</w:t>
      </w:r>
      <w:r w:rsidRPr="00036DD2">
        <w:rPr>
          <w:rFonts w:ascii="Garamond" w:hAnsi="Garamond"/>
        </w:rPr>
        <w:t>.</w:t>
      </w:r>
    </w:p>
    <w:p w14:paraId="77D97610" w14:textId="3AA3C443" w:rsidR="03FCD3D0" w:rsidRPr="00036DD2" w:rsidRDefault="03FCD3D0" w:rsidP="03FCD3D0">
      <w:pPr>
        <w:pStyle w:val="ListParagraph"/>
        <w:numPr>
          <w:ilvl w:val="0"/>
          <w:numId w:val="3"/>
        </w:numPr>
        <w:rPr>
          <w:rFonts w:ascii="Garamond" w:hAnsi="Garamond"/>
        </w:rPr>
      </w:pPr>
      <w:r w:rsidRPr="00036DD2">
        <w:rPr>
          <w:rFonts w:ascii="Garamond" w:hAnsi="Garamond"/>
        </w:rPr>
        <w:t>Committees can be very unpredictable</w:t>
      </w:r>
      <w:r w:rsidR="00FF1BC2" w:rsidRPr="00036DD2">
        <w:rPr>
          <w:rFonts w:ascii="Garamond" w:hAnsi="Garamond"/>
        </w:rPr>
        <w:t>. T</w:t>
      </w:r>
      <w:r w:rsidRPr="00036DD2">
        <w:rPr>
          <w:rFonts w:ascii="Garamond" w:hAnsi="Garamond"/>
        </w:rPr>
        <w:t xml:space="preserve">he topic you focused your research on wasn’t picked, fellow Member States are using unfamiliar terms, the chair asks you to find some Non-Governmental Organizations which specialize in North-South Cooperation with an emphasize on subsidizing and elevating subsistence farmers; </w:t>
      </w:r>
      <w:r w:rsidRPr="00036DD2">
        <w:rPr>
          <w:rFonts w:ascii="Garamond" w:hAnsi="Garamond"/>
          <w:u w:val="single"/>
        </w:rPr>
        <w:t>a quick Google search can massively help</w:t>
      </w:r>
      <w:r w:rsidRPr="00036DD2">
        <w:rPr>
          <w:rFonts w:ascii="Garamond" w:hAnsi="Garamond"/>
        </w:rPr>
        <w:t>.</w:t>
      </w:r>
    </w:p>
    <w:p w14:paraId="4DEA2B75" w14:textId="14CBBD08" w:rsidR="03FCD3D0" w:rsidRPr="00036DD2" w:rsidRDefault="03FCD3D0" w:rsidP="03FCD3D0">
      <w:pPr>
        <w:pStyle w:val="ListParagraph"/>
        <w:numPr>
          <w:ilvl w:val="0"/>
          <w:numId w:val="3"/>
        </w:numPr>
        <w:rPr>
          <w:rFonts w:ascii="Garamond" w:hAnsi="Garamond"/>
        </w:rPr>
      </w:pPr>
      <w:r w:rsidRPr="00036DD2">
        <w:rPr>
          <w:rFonts w:ascii="Garamond" w:hAnsi="Garamond"/>
        </w:rPr>
        <w:t xml:space="preserve">Also, </w:t>
      </w:r>
      <w:r w:rsidR="00BE2367" w:rsidRPr="00036DD2">
        <w:rPr>
          <w:rFonts w:ascii="Garamond" w:hAnsi="Garamond"/>
        </w:rPr>
        <w:t>G</w:t>
      </w:r>
      <w:r w:rsidRPr="00036DD2">
        <w:rPr>
          <w:rFonts w:ascii="Garamond" w:hAnsi="Garamond"/>
        </w:rPr>
        <w:t xml:space="preserve">oogle </w:t>
      </w:r>
      <w:r w:rsidR="00BE2367" w:rsidRPr="00036DD2">
        <w:rPr>
          <w:rFonts w:ascii="Garamond" w:hAnsi="Garamond"/>
        </w:rPr>
        <w:t>D</w:t>
      </w:r>
      <w:r w:rsidRPr="00036DD2">
        <w:rPr>
          <w:rFonts w:ascii="Garamond" w:hAnsi="Garamond"/>
        </w:rPr>
        <w:t>ocs is terrible on mobile.</w:t>
      </w:r>
    </w:p>
    <w:p w14:paraId="57BD7888" w14:textId="2D1A7D05" w:rsidR="03FCD3D0" w:rsidRPr="00036DD2" w:rsidRDefault="03FCD3D0" w:rsidP="03FCD3D0">
      <w:pPr>
        <w:rPr>
          <w:rFonts w:ascii="Garamond" w:hAnsi="Garamond"/>
        </w:rPr>
      </w:pPr>
    </w:p>
    <w:p w14:paraId="630565B7" w14:textId="41E5094A" w:rsidR="03FCD3D0" w:rsidRPr="00036DD2" w:rsidRDefault="03FCD3D0" w:rsidP="03FCD3D0">
      <w:pPr>
        <w:rPr>
          <w:rFonts w:ascii="Garamond" w:hAnsi="Garamond"/>
          <w:b/>
          <w:bCs/>
        </w:rPr>
      </w:pPr>
      <w:r w:rsidRPr="00036DD2">
        <w:rPr>
          <w:rFonts w:ascii="Garamond" w:hAnsi="Garamond"/>
          <w:b/>
          <w:bCs/>
        </w:rPr>
        <w:t>Can multiple resolutions pass?</w:t>
      </w:r>
    </w:p>
    <w:p w14:paraId="7D7B2354" w14:textId="7FD44E15" w:rsidR="03FCD3D0" w:rsidRPr="00036DD2" w:rsidRDefault="0087716C" w:rsidP="03FCD3D0">
      <w:pPr>
        <w:pStyle w:val="ListParagraph"/>
        <w:numPr>
          <w:ilvl w:val="0"/>
          <w:numId w:val="2"/>
        </w:numPr>
        <w:rPr>
          <w:rFonts w:ascii="Garamond" w:hAnsi="Garamond"/>
        </w:rPr>
      </w:pPr>
      <w:r>
        <w:rPr>
          <w:rFonts w:ascii="Garamond" w:hAnsi="Garamond"/>
        </w:rPr>
        <w:t>Yes</w:t>
      </w:r>
      <w:r w:rsidR="008155B9">
        <w:rPr>
          <w:rFonts w:ascii="Garamond" w:hAnsi="Garamond"/>
        </w:rPr>
        <w:t>, t</w:t>
      </w:r>
      <w:r w:rsidR="03FCD3D0" w:rsidRPr="00036DD2">
        <w:rPr>
          <w:rFonts w:ascii="Garamond" w:hAnsi="Garamond"/>
        </w:rPr>
        <w:t xml:space="preserve">his is another common </w:t>
      </w:r>
      <w:r w:rsidR="00FF1BC2" w:rsidRPr="00036DD2">
        <w:rPr>
          <w:rFonts w:ascii="Garamond" w:hAnsi="Garamond"/>
        </w:rPr>
        <w:t xml:space="preserve">misconception; </w:t>
      </w:r>
      <w:r w:rsidR="00FF1BC2" w:rsidRPr="00036DD2">
        <w:rPr>
          <w:rFonts w:ascii="Garamond" w:hAnsi="Garamond"/>
          <w:u w:val="single"/>
        </w:rPr>
        <w:t>w</w:t>
      </w:r>
      <w:r w:rsidR="03FCD3D0" w:rsidRPr="00036DD2">
        <w:rPr>
          <w:rFonts w:ascii="Garamond" w:hAnsi="Garamond"/>
          <w:u w:val="single"/>
        </w:rPr>
        <w:t>e allow multiple resolutions to pass</w:t>
      </w:r>
      <w:r w:rsidR="03FCD3D0" w:rsidRPr="00036DD2">
        <w:rPr>
          <w:rFonts w:ascii="Garamond" w:hAnsi="Garamond"/>
        </w:rPr>
        <w:t>.</w:t>
      </w:r>
    </w:p>
    <w:p w14:paraId="6958EC38" w14:textId="43F34E36" w:rsidR="03FCD3D0" w:rsidRPr="00036DD2" w:rsidRDefault="00E92A5D" w:rsidP="007A0D6F">
      <w:pPr>
        <w:pStyle w:val="ListParagraph"/>
        <w:numPr>
          <w:ilvl w:val="0"/>
          <w:numId w:val="2"/>
        </w:numPr>
        <w:rPr>
          <w:rFonts w:ascii="Garamond" w:hAnsi="Garamond"/>
        </w:rPr>
      </w:pPr>
      <w:r w:rsidRPr="00036DD2">
        <w:rPr>
          <w:rFonts w:ascii="Garamond" w:hAnsi="Garamond"/>
        </w:rPr>
        <w:t>R</w:t>
      </w:r>
      <w:r w:rsidR="03FCD3D0" w:rsidRPr="00036DD2">
        <w:rPr>
          <w:rFonts w:ascii="Garamond" w:hAnsi="Garamond"/>
        </w:rPr>
        <w:t>esolutions are voted on individually</w:t>
      </w:r>
      <w:r w:rsidR="007A0D6F" w:rsidRPr="00036DD2">
        <w:rPr>
          <w:rFonts w:ascii="Garamond" w:hAnsi="Garamond"/>
        </w:rPr>
        <w:t xml:space="preserve"> during voting procedure</w:t>
      </w:r>
      <w:r w:rsidR="03FCD3D0" w:rsidRPr="00036DD2">
        <w:rPr>
          <w:rFonts w:ascii="Garamond" w:hAnsi="Garamond"/>
        </w:rPr>
        <w:t xml:space="preserve">. </w:t>
      </w:r>
    </w:p>
    <w:p w14:paraId="3BD90DA7" w14:textId="1BB6C81D" w:rsidR="00001973" w:rsidRPr="00036DD2" w:rsidRDefault="00E92A5D" w:rsidP="03FCD3D0">
      <w:pPr>
        <w:pStyle w:val="ListParagraph"/>
        <w:numPr>
          <w:ilvl w:val="0"/>
          <w:numId w:val="2"/>
        </w:numPr>
        <w:rPr>
          <w:rFonts w:ascii="Garamond" w:hAnsi="Garamond"/>
        </w:rPr>
      </w:pPr>
      <w:r w:rsidRPr="00036DD2">
        <w:rPr>
          <w:rFonts w:ascii="Garamond" w:hAnsi="Garamond"/>
        </w:rPr>
        <w:t>All, some, or none of the resolutions can pass at the end.</w:t>
      </w:r>
    </w:p>
    <w:p w14:paraId="4E27B955" w14:textId="4C2DCE5C" w:rsidR="00E92A5D" w:rsidRPr="00874205" w:rsidRDefault="00E92A5D" w:rsidP="03FCD3D0">
      <w:pPr>
        <w:pStyle w:val="ListParagraph"/>
        <w:numPr>
          <w:ilvl w:val="0"/>
          <w:numId w:val="2"/>
        </w:numPr>
        <w:rPr>
          <w:rFonts w:ascii="Garamond" w:hAnsi="Garamond"/>
        </w:rPr>
      </w:pPr>
      <w:r w:rsidRPr="00036DD2">
        <w:rPr>
          <w:rFonts w:ascii="Garamond" w:hAnsi="Garamond"/>
        </w:rPr>
        <w:t xml:space="preserve">If multiple resolutions share similar focuses, </w:t>
      </w:r>
      <w:r w:rsidR="0050500F" w:rsidRPr="00036DD2">
        <w:rPr>
          <w:rFonts w:ascii="Garamond" w:hAnsi="Garamond"/>
        </w:rPr>
        <w:t xml:space="preserve">the </w:t>
      </w:r>
      <w:r w:rsidR="00B37D2B" w:rsidRPr="00036DD2">
        <w:rPr>
          <w:rFonts w:ascii="Garamond" w:hAnsi="Garamond"/>
        </w:rPr>
        <w:t>D</w:t>
      </w:r>
      <w:r w:rsidR="005A771B" w:rsidRPr="00036DD2">
        <w:rPr>
          <w:rFonts w:ascii="Garamond" w:hAnsi="Garamond"/>
        </w:rPr>
        <w:t xml:space="preserve">ais </w:t>
      </w:r>
      <w:r w:rsidR="005A771B" w:rsidRPr="00521611">
        <w:rPr>
          <w:rFonts w:ascii="Garamond" w:hAnsi="Garamond"/>
        </w:rPr>
        <w:t xml:space="preserve">will encourage the body to merge their resolutions into </w:t>
      </w:r>
      <w:r w:rsidR="007A0D6F" w:rsidRPr="00521611">
        <w:rPr>
          <w:rFonts w:ascii="Garamond" w:hAnsi="Garamond"/>
        </w:rPr>
        <w:t>a single d</w:t>
      </w:r>
      <w:r w:rsidR="007A0D6F" w:rsidRPr="00874205">
        <w:rPr>
          <w:rFonts w:ascii="Garamond" w:hAnsi="Garamond"/>
        </w:rPr>
        <w:t>ocument</w:t>
      </w:r>
      <w:r w:rsidR="009168D0" w:rsidRPr="00874205">
        <w:rPr>
          <w:rFonts w:ascii="Garamond" w:hAnsi="Garamond"/>
        </w:rPr>
        <w:t>.</w:t>
      </w:r>
    </w:p>
    <w:p w14:paraId="1B2BAB04" w14:textId="08EE80A8" w:rsidR="03FCD3D0" w:rsidRPr="00874205" w:rsidRDefault="03FCD3D0" w:rsidP="03FCD3D0">
      <w:pPr>
        <w:rPr>
          <w:rFonts w:ascii="Garamond" w:hAnsi="Garamond"/>
        </w:rPr>
      </w:pPr>
    </w:p>
    <w:p w14:paraId="4EDC4694" w14:textId="4E9B8FF9" w:rsidR="03FCD3D0" w:rsidRPr="00036DD2" w:rsidRDefault="03FCD3D0" w:rsidP="03FCD3D0">
      <w:pPr>
        <w:rPr>
          <w:rFonts w:ascii="Garamond" w:hAnsi="Garamond"/>
          <w:b/>
          <w:bCs/>
        </w:rPr>
      </w:pPr>
      <w:r w:rsidRPr="00036DD2">
        <w:rPr>
          <w:rFonts w:ascii="Garamond" w:hAnsi="Garamond"/>
          <w:b/>
          <w:bCs/>
        </w:rPr>
        <w:t>Can we talk during informal?</w:t>
      </w:r>
    </w:p>
    <w:p w14:paraId="577700BB" w14:textId="009EF607" w:rsidR="03FCD3D0" w:rsidRPr="00036DD2" w:rsidRDefault="03FCD3D0" w:rsidP="03FCD3D0">
      <w:pPr>
        <w:pStyle w:val="ListParagraph"/>
        <w:numPr>
          <w:ilvl w:val="0"/>
          <w:numId w:val="6"/>
        </w:numPr>
        <w:rPr>
          <w:rFonts w:ascii="Garamond" w:hAnsi="Garamond"/>
        </w:rPr>
      </w:pPr>
      <w:r w:rsidRPr="00036DD2">
        <w:rPr>
          <w:rFonts w:ascii="Garamond" w:hAnsi="Garamond"/>
        </w:rPr>
        <w:t>Absolutely! This is the time when you will be networking, finding Member States of similar interests/goals, and doing all your writing on your working papers.</w:t>
      </w:r>
    </w:p>
    <w:p w14:paraId="26FF5410" w14:textId="3FCDCD74" w:rsidR="03FCD3D0" w:rsidRPr="00036DD2" w:rsidRDefault="03FCD3D0" w:rsidP="03FCD3D0">
      <w:pPr>
        <w:rPr>
          <w:rFonts w:ascii="Garamond" w:hAnsi="Garamond"/>
        </w:rPr>
      </w:pPr>
    </w:p>
    <w:p w14:paraId="17D1D2A3" w14:textId="72ED5EED" w:rsidR="03FCD3D0" w:rsidRPr="00036DD2" w:rsidRDefault="03FCD3D0" w:rsidP="03FCD3D0">
      <w:pPr>
        <w:rPr>
          <w:rFonts w:ascii="Garamond" w:hAnsi="Garamond"/>
        </w:rPr>
      </w:pPr>
      <w:r w:rsidRPr="00036DD2">
        <w:rPr>
          <w:rFonts w:ascii="Garamond" w:hAnsi="Garamond"/>
          <w:b/>
          <w:bCs/>
        </w:rPr>
        <w:t>Can we leave the room during informal?</w:t>
      </w:r>
    </w:p>
    <w:p w14:paraId="5A35C4BD" w14:textId="7022053C" w:rsidR="03FCD3D0" w:rsidRPr="00036DD2" w:rsidRDefault="03FCD3D0" w:rsidP="03FCD3D0">
      <w:pPr>
        <w:pStyle w:val="ListParagraph"/>
        <w:numPr>
          <w:ilvl w:val="0"/>
          <w:numId w:val="5"/>
        </w:numPr>
        <w:rPr>
          <w:rFonts w:ascii="Garamond" w:hAnsi="Garamond"/>
        </w:rPr>
      </w:pPr>
      <w:r w:rsidRPr="00036DD2">
        <w:rPr>
          <w:rFonts w:ascii="Garamond" w:hAnsi="Garamond"/>
        </w:rPr>
        <w:t>You sure can! The committee rooms can be a bit crowded and sometimes a change of scenery is nice when you are discussing more delicate matters.</w:t>
      </w:r>
    </w:p>
    <w:p w14:paraId="6C927F70" w14:textId="515BD46C" w:rsidR="03FCD3D0" w:rsidRPr="00036DD2" w:rsidRDefault="03FCD3D0" w:rsidP="03FCD3D0">
      <w:pPr>
        <w:pStyle w:val="ListParagraph"/>
        <w:numPr>
          <w:ilvl w:val="0"/>
          <w:numId w:val="5"/>
        </w:numPr>
        <w:rPr>
          <w:rFonts w:ascii="Garamond" w:hAnsi="Garamond"/>
        </w:rPr>
      </w:pPr>
      <w:r w:rsidRPr="00036DD2">
        <w:rPr>
          <w:rFonts w:ascii="Garamond" w:hAnsi="Garamond"/>
        </w:rPr>
        <w:t>With that in mind though, we do not exclude walking time from the length of the suspension, so the further away from the room you choose to caucus, the less time you’ll have to work.</w:t>
      </w:r>
    </w:p>
    <w:p w14:paraId="3539421A" w14:textId="1BDF31BA" w:rsidR="03FCD3D0" w:rsidRPr="00036DD2" w:rsidRDefault="03FCD3D0" w:rsidP="03FCD3D0">
      <w:pPr>
        <w:rPr>
          <w:rFonts w:ascii="Garamond" w:hAnsi="Garamond"/>
        </w:rPr>
      </w:pPr>
    </w:p>
    <w:p w14:paraId="58CB59AC" w14:textId="1FCC68D8" w:rsidR="03FCD3D0" w:rsidRPr="00036DD2" w:rsidRDefault="03FCD3D0" w:rsidP="03FCD3D0">
      <w:pPr>
        <w:rPr>
          <w:rFonts w:ascii="Garamond" w:hAnsi="Garamond"/>
          <w:b/>
          <w:bCs/>
        </w:rPr>
      </w:pPr>
      <w:r w:rsidRPr="00036DD2">
        <w:rPr>
          <w:rFonts w:ascii="Garamond" w:hAnsi="Garamond"/>
          <w:b/>
          <w:bCs/>
        </w:rPr>
        <w:t>Can we leave the room during formal?</w:t>
      </w:r>
    </w:p>
    <w:p w14:paraId="78C6E057" w14:textId="5A2CFA98" w:rsidR="03FCD3D0" w:rsidRPr="00036DD2" w:rsidRDefault="03FCD3D0" w:rsidP="03FCD3D0">
      <w:pPr>
        <w:pStyle w:val="ListParagraph"/>
        <w:numPr>
          <w:ilvl w:val="0"/>
          <w:numId w:val="4"/>
        </w:numPr>
        <w:rPr>
          <w:rFonts w:ascii="Garamond" w:hAnsi="Garamond"/>
        </w:rPr>
      </w:pPr>
      <w:r w:rsidRPr="00036DD2">
        <w:rPr>
          <w:rFonts w:ascii="Garamond" w:hAnsi="Garamond"/>
        </w:rPr>
        <w:t>Yes, we understand that between bathroom breaks and faculty advisors wishing to talk, there can be scenarios where a delegate needs to leave the room during formal session.</w:t>
      </w:r>
    </w:p>
    <w:p w14:paraId="13F085CD" w14:textId="79823A0F" w:rsidR="03FCD3D0" w:rsidRPr="00036DD2" w:rsidRDefault="03FCD3D0" w:rsidP="03FCD3D0">
      <w:pPr>
        <w:pStyle w:val="ListParagraph"/>
        <w:numPr>
          <w:ilvl w:val="0"/>
          <w:numId w:val="4"/>
        </w:numPr>
        <w:rPr>
          <w:rFonts w:ascii="Garamond" w:hAnsi="Garamond"/>
        </w:rPr>
      </w:pPr>
      <w:r w:rsidRPr="00036DD2">
        <w:rPr>
          <w:rFonts w:ascii="Garamond" w:hAnsi="Garamond"/>
        </w:rPr>
        <w:t>If you must leave the room, do so as quietly as possible and preferable just as a fellow delegate finishes their speech.</w:t>
      </w:r>
    </w:p>
    <w:p w14:paraId="6EFB58C0" w14:textId="714112E4" w:rsidR="03FCD3D0" w:rsidRPr="00036DD2" w:rsidRDefault="03FCD3D0" w:rsidP="03FCD3D0">
      <w:pPr>
        <w:pStyle w:val="ListParagraph"/>
        <w:numPr>
          <w:ilvl w:val="0"/>
          <w:numId w:val="4"/>
        </w:numPr>
        <w:rPr>
          <w:rFonts w:ascii="Garamond" w:hAnsi="Garamond"/>
        </w:rPr>
      </w:pPr>
      <w:r w:rsidRPr="00036DD2">
        <w:rPr>
          <w:rFonts w:ascii="Garamond" w:hAnsi="Garamond"/>
        </w:rPr>
        <w:t xml:space="preserve">We do ask that as much as possible, the delegates remain in the room as it is important to give your fellow delegates the appropriate level of respect when they are doing speeches. </w:t>
      </w:r>
    </w:p>
    <w:p w14:paraId="3A1FD956" w14:textId="1C74EAC4" w:rsidR="03FCD3D0" w:rsidRPr="00036DD2" w:rsidRDefault="03FCD3D0" w:rsidP="009333E1">
      <w:pPr>
        <w:pStyle w:val="ListParagraph"/>
        <w:numPr>
          <w:ilvl w:val="0"/>
          <w:numId w:val="4"/>
        </w:numPr>
        <w:rPr>
          <w:rFonts w:ascii="Garamond" w:hAnsi="Garamond"/>
        </w:rPr>
      </w:pPr>
      <w:r w:rsidRPr="00036DD2">
        <w:rPr>
          <w:rFonts w:ascii="Garamond" w:hAnsi="Garamond"/>
        </w:rPr>
        <w:lastRenderedPageBreak/>
        <w:t xml:space="preserve">SIDE NOTE: Multiple people can leave the room at the same time/not return in time for formal session, however if we do not meet </w:t>
      </w:r>
      <w:r w:rsidRPr="00036DD2">
        <w:rPr>
          <w:rFonts w:ascii="Garamond" w:hAnsi="Garamond"/>
          <w:b/>
          <w:bCs/>
        </w:rPr>
        <w:t>quorum</w:t>
      </w:r>
      <w:r w:rsidRPr="00036DD2">
        <w:rPr>
          <w:rFonts w:ascii="Garamond" w:hAnsi="Garamond"/>
        </w:rPr>
        <w:t xml:space="preserve"> (</w:t>
      </w:r>
      <w:r w:rsidRPr="00036DD2">
        <w:rPr>
          <w:rFonts w:ascii="Garamond" w:hAnsi="Garamond"/>
          <w:i/>
          <w:iCs/>
        </w:rPr>
        <w:t>1/3 of attending delegates in the committee room at the beginning of formal session</w:t>
      </w:r>
      <w:r w:rsidRPr="00036DD2">
        <w:rPr>
          <w:rFonts w:ascii="Garamond" w:hAnsi="Garamond"/>
        </w:rPr>
        <w:t>) we will not be able to progress with speeches.</w:t>
      </w:r>
    </w:p>
    <w:p w14:paraId="4C5F34BF" w14:textId="77777777" w:rsidR="006A7EB5" w:rsidRPr="00036DD2" w:rsidRDefault="006A7EB5" w:rsidP="006A7EB5">
      <w:pPr>
        <w:rPr>
          <w:rFonts w:ascii="Garamond" w:hAnsi="Garamond"/>
        </w:rPr>
      </w:pPr>
    </w:p>
    <w:p w14:paraId="214F49B6" w14:textId="221E004F" w:rsidR="00B37DD4" w:rsidRPr="00036DD2" w:rsidRDefault="00B37DD4" w:rsidP="006A7EB5">
      <w:pPr>
        <w:rPr>
          <w:rFonts w:ascii="Garamond" w:hAnsi="Garamond"/>
          <w:b/>
          <w:bCs/>
        </w:rPr>
      </w:pPr>
      <w:r w:rsidRPr="00036DD2">
        <w:rPr>
          <w:rFonts w:ascii="Garamond" w:hAnsi="Garamond"/>
          <w:b/>
          <w:bCs/>
        </w:rPr>
        <w:t>Can I use my laptop during formal session?</w:t>
      </w:r>
    </w:p>
    <w:p w14:paraId="08125772" w14:textId="677738CF" w:rsidR="005F6A6C" w:rsidRPr="00036DD2" w:rsidRDefault="00513F21" w:rsidP="00B37DD4">
      <w:pPr>
        <w:pStyle w:val="ListParagraph"/>
        <w:numPr>
          <w:ilvl w:val="0"/>
          <w:numId w:val="8"/>
        </w:numPr>
        <w:rPr>
          <w:rFonts w:ascii="Garamond" w:hAnsi="Garamond"/>
          <w:b/>
          <w:bCs/>
        </w:rPr>
      </w:pPr>
      <w:r w:rsidRPr="00036DD2">
        <w:rPr>
          <w:rFonts w:ascii="Garamond" w:hAnsi="Garamond"/>
        </w:rPr>
        <w:t>Out of respect for</w:t>
      </w:r>
      <w:r w:rsidR="008656B3" w:rsidRPr="00036DD2">
        <w:rPr>
          <w:rFonts w:ascii="Garamond" w:hAnsi="Garamond"/>
        </w:rPr>
        <w:t xml:space="preserve"> fellow delegates who are giving speeches</w:t>
      </w:r>
      <w:r w:rsidRPr="00036DD2">
        <w:rPr>
          <w:rFonts w:ascii="Garamond" w:hAnsi="Garamond"/>
        </w:rPr>
        <w:t>, we ask that all</w:t>
      </w:r>
      <w:r w:rsidR="008656B3" w:rsidRPr="00036DD2">
        <w:rPr>
          <w:rFonts w:ascii="Garamond" w:hAnsi="Garamond"/>
        </w:rPr>
        <w:t xml:space="preserve"> other delegates close their laptops and give </w:t>
      </w:r>
      <w:r w:rsidR="005F6A6C" w:rsidRPr="00036DD2">
        <w:rPr>
          <w:rFonts w:ascii="Garamond" w:hAnsi="Garamond"/>
        </w:rPr>
        <w:t>the speaker their full attention</w:t>
      </w:r>
      <w:r w:rsidR="005C20EB" w:rsidRPr="00036DD2">
        <w:rPr>
          <w:rFonts w:ascii="Garamond" w:hAnsi="Garamond"/>
        </w:rPr>
        <w:t>.</w:t>
      </w:r>
    </w:p>
    <w:p w14:paraId="73FE9197" w14:textId="5D702DA3" w:rsidR="00B37DD4" w:rsidRPr="00036DD2" w:rsidRDefault="005C20EB" w:rsidP="00B37DD4">
      <w:pPr>
        <w:pStyle w:val="ListParagraph"/>
        <w:numPr>
          <w:ilvl w:val="0"/>
          <w:numId w:val="8"/>
        </w:numPr>
        <w:rPr>
          <w:rFonts w:ascii="Garamond" w:hAnsi="Garamond"/>
          <w:b/>
          <w:bCs/>
        </w:rPr>
      </w:pPr>
      <w:r w:rsidRPr="00036DD2">
        <w:rPr>
          <w:rFonts w:ascii="Garamond" w:hAnsi="Garamond"/>
        </w:rPr>
        <w:t xml:space="preserve">Although it can be tempting to work on </w:t>
      </w:r>
      <w:r w:rsidR="0079589A" w:rsidRPr="00036DD2">
        <w:rPr>
          <w:rFonts w:ascii="Garamond" w:hAnsi="Garamond"/>
        </w:rPr>
        <w:t>writing resolutions during formal session, this is highly discouraged as it does not allow fellow delegates to see what edits are being made, and distracts listeners from</w:t>
      </w:r>
      <w:r w:rsidR="00012D8F" w:rsidRPr="00036DD2">
        <w:rPr>
          <w:rFonts w:ascii="Garamond" w:hAnsi="Garamond"/>
        </w:rPr>
        <w:t xml:space="preserve"> delegates</w:t>
      </w:r>
      <w:r w:rsidR="006C28AE">
        <w:rPr>
          <w:rFonts w:ascii="Garamond" w:hAnsi="Garamond"/>
        </w:rPr>
        <w:t>’</w:t>
      </w:r>
      <w:r w:rsidR="00012D8F" w:rsidRPr="00036DD2">
        <w:rPr>
          <w:rFonts w:ascii="Garamond" w:hAnsi="Garamond"/>
        </w:rPr>
        <w:t xml:space="preserve"> speeches</w:t>
      </w:r>
    </w:p>
    <w:p w14:paraId="6983C0C4" w14:textId="6FE9F543" w:rsidR="00905E59" w:rsidRPr="00036DD2" w:rsidRDefault="00905E59" w:rsidP="00905E59">
      <w:pPr>
        <w:rPr>
          <w:rFonts w:ascii="Garamond" w:hAnsi="Garamond"/>
          <w:b/>
          <w:bCs/>
        </w:rPr>
      </w:pPr>
    </w:p>
    <w:p w14:paraId="7D7307CB" w14:textId="48B7FA7F" w:rsidR="00905E59" w:rsidRPr="00036DD2" w:rsidRDefault="00BA11FB" w:rsidP="00905E59">
      <w:pPr>
        <w:rPr>
          <w:rFonts w:ascii="Garamond" w:hAnsi="Garamond"/>
          <w:b/>
          <w:bCs/>
        </w:rPr>
      </w:pPr>
      <w:r w:rsidRPr="00036DD2">
        <w:rPr>
          <w:rFonts w:ascii="Garamond" w:hAnsi="Garamond"/>
          <w:b/>
          <w:bCs/>
        </w:rPr>
        <w:t>Am I allowed to read my speech off my laptop?</w:t>
      </w:r>
    </w:p>
    <w:p w14:paraId="2238120D" w14:textId="15153D82" w:rsidR="00654252" w:rsidRPr="00036DD2" w:rsidRDefault="00103197" w:rsidP="00BA11FB">
      <w:pPr>
        <w:pStyle w:val="ListParagraph"/>
        <w:numPr>
          <w:ilvl w:val="0"/>
          <w:numId w:val="9"/>
        </w:numPr>
        <w:rPr>
          <w:rFonts w:ascii="Garamond" w:hAnsi="Garamond"/>
          <w:b/>
          <w:bCs/>
        </w:rPr>
      </w:pPr>
      <w:r w:rsidRPr="00036DD2">
        <w:rPr>
          <w:rFonts w:ascii="Garamond" w:hAnsi="Garamond"/>
        </w:rPr>
        <w:t>Yes, l</w:t>
      </w:r>
      <w:r w:rsidR="00654252" w:rsidRPr="00036DD2">
        <w:rPr>
          <w:rFonts w:ascii="Garamond" w:hAnsi="Garamond"/>
        </w:rPr>
        <w:t xml:space="preserve">aptops </w:t>
      </w:r>
      <w:r w:rsidR="00654252" w:rsidRPr="00036DD2">
        <w:rPr>
          <w:rFonts w:ascii="Garamond" w:hAnsi="Garamond"/>
          <w:u w:val="single"/>
        </w:rPr>
        <w:t>may</w:t>
      </w:r>
      <w:r w:rsidR="00654252" w:rsidRPr="00036DD2">
        <w:rPr>
          <w:rFonts w:ascii="Garamond" w:hAnsi="Garamond"/>
        </w:rPr>
        <w:t xml:space="preserve"> be used to read </w:t>
      </w:r>
      <w:r w:rsidR="00381FC0" w:rsidRPr="00036DD2">
        <w:rPr>
          <w:rFonts w:ascii="Garamond" w:hAnsi="Garamond"/>
        </w:rPr>
        <w:t xml:space="preserve">speeches </w:t>
      </w:r>
      <w:proofErr w:type="gramStart"/>
      <w:r w:rsidR="007E3DD0" w:rsidRPr="00036DD2">
        <w:rPr>
          <w:rFonts w:ascii="Garamond" w:hAnsi="Garamond"/>
        </w:rPr>
        <w:t>off of</w:t>
      </w:r>
      <w:proofErr w:type="gramEnd"/>
      <w:r w:rsidR="00381FC0" w:rsidRPr="00036DD2">
        <w:rPr>
          <w:rFonts w:ascii="Garamond" w:hAnsi="Garamond"/>
        </w:rPr>
        <w:t>.</w:t>
      </w:r>
    </w:p>
    <w:p w14:paraId="0E6A8F25" w14:textId="119979D9" w:rsidR="00A56ADB" w:rsidRPr="00036DD2" w:rsidRDefault="00DC1508" w:rsidP="00BA11FB">
      <w:pPr>
        <w:pStyle w:val="ListParagraph"/>
        <w:numPr>
          <w:ilvl w:val="0"/>
          <w:numId w:val="9"/>
        </w:numPr>
        <w:rPr>
          <w:rFonts w:ascii="Garamond" w:hAnsi="Garamond"/>
          <w:b/>
          <w:bCs/>
        </w:rPr>
      </w:pPr>
      <w:r w:rsidRPr="00036DD2">
        <w:rPr>
          <w:rFonts w:ascii="Garamond" w:hAnsi="Garamond"/>
        </w:rPr>
        <w:t>For the sake of time,</w:t>
      </w:r>
      <w:r w:rsidR="00E235D7" w:rsidRPr="00036DD2">
        <w:rPr>
          <w:rFonts w:ascii="Garamond" w:hAnsi="Garamond"/>
        </w:rPr>
        <w:t xml:space="preserve"> delegates who are </w:t>
      </w:r>
      <w:r w:rsidR="0066738E" w:rsidRPr="0066738E">
        <w:rPr>
          <w:rFonts w:ascii="Garamond" w:hAnsi="Garamond"/>
          <w:u w:val="single"/>
        </w:rPr>
        <w:t xml:space="preserve">immediately </w:t>
      </w:r>
      <w:r w:rsidR="00E235D7" w:rsidRPr="00791C34">
        <w:rPr>
          <w:rFonts w:ascii="Garamond" w:hAnsi="Garamond"/>
          <w:u w:val="single"/>
        </w:rPr>
        <w:t>queued</w:t>
      </w:r>
      <w:r w:rsidR="00E235D7" w:rsidRPr="00036DD2">
        <w:rPr>
          <w:rFonts w:ascii="Garamond" w:hAnsi="Garamond"/>
        </w:rPr>
        <w:t xml:space="preserve"> to </w:t>
      </w:r>
      <w:r w:rsidR="0065393E" w:rsidRPr="00036DD2">
        <w:rPr>
          <w:rFonts w:ascii="Garamond" w:hAnsi="Garamond"/>
        </w:rPr>
        <w:t>give speeches may have their laptop open</w:t>
      </w:r>
      <w:r w:rsidR="008525F9" w:rsidRPr="00036DD2">
        <w:rPr>
          <w:rFonts w:ascii="Garamond" w:hAnsi="Garamond"/>
        </w:rPr>
        <w:t xml:space="preserve"> during formal session </w:t>
      </w:r>
      <w:r w:rsidR="0065393E" w:rsidRPr="00036DD2">
        <w:rPr>
          <w:rFonts w:ascii="Garamond" w:hAnsi="Garamond"/>
        </w:rPr>
        <w:t>to</w:t>
      </w:r>
      <w:r w:rsidR="00A6474A" w:rsidRPr="00036DD2">
        <w:rPr>
          <w:rFonts w:ascii="Garamond" w:hAnsi="Garamond"/>
        </w:rPr>
        <w:t xml:space="preserve"> </w:t>
      </w:r>
      <w:r w:rsidR="002A0E4E" w:rsidRPr="00036DD2">
        <w:rPr>
          <w:rFonts w:ascii="Garamond" w:hAnsi="Garamond"/>
        </w:rPr>
        <w:t>prepare</w:t>
      </w:r>
      <w:r w:rsidR="00A6474A" w:rsidRPr="00036DD2">
        <w:rPr>
          <w:rFonts w:ascii="Garamond" w:hAnsi="Garamond"/>
        </w:rPr>
        <w:t xml:space="preserve"> for giving their speech.</w:t>
      </w:r>
    </w:p>
    <w:p w14:paraId="31F273B2" w14:textId="1C583708" w:rsidR="00E3587F" w:rsidRPr="00036DD2" w:rsidRDefault="00A56ADB" w:rsidP="00654252">
      <w:pPr>
        <w:pStyle w:val="ListParagraph"/>
        <w:numPr>
          <w:ilvl w:val="0"/>
          <w:numId w:val="9"/>
        </w:numPr>
        <w:rPr>
          <w:rFonts w:ascii="Garamond" w:hAnsi="Garamond"/>
          <w:b/>
          <w:bCs/>
        </w:rPr>
      </w:pPr>
      <w:r w:rsidRPr="00036DD2">
        <w:rPr>
          <w:rFonts w:ascii="Garamond" w:hAnsi="Garamond"/>
        </w:rPr>
        <w:t>This policy helps the conference and delegates adhere to Sustainable</w:t>
      </w:r>
      <w:r w:rsidR="004A7A28" w:rsidRPr="00036DD2">
        <w:rPr>
          <w:rFonts w:ascii="Garamond" w:hAnsi="Garamond"/>
        </w:rPr>
        <w:t xml:space="preserve"> Development Goal 13 (</w:t>
      </w:r>
      <w:r w:rsidR="003D695A" w:rsidRPr="00036DD2">
        <w:rPr>
          <w:rFonts w:ascii="Garamond" w:hAnsi="Garamond"/>
          <w:i/>
          <w:iCs/>
        </w:rPr>
        <w:t>Responsible Consumption and Production</w:t>
      </w:r>
      <w:r w:rsidR="002A0E4E" w:rsidRPr="00036DD2">
        <w:rPr>
          <w:rFonts w:ascii="Garamond" w:hAnsi="Garamond"/>
        </w:rPr>
        <w:t>)</w:t>
      </w:r>
      <w:r w:rsidR="003D695A" w:rsidRPr="00036DD2">
        <w:rPr>
          <w:rFonts w:ascii="Garamond" w:hAnsi="Garamond"/>
        </w:rPr>
        <w:t xml:space="preserve"> </w:t>
      </w:r>
      <w:r w:rsidRPr="00036DD2">
        <w:rPr>
          <w:rFonts w:ascii="Garamond" w:hAnsi="Garamond"/>
        </w:rPr>
        <w:t>by</w:t>
      </w:r>
      <w:r w:rsidR="003D695A" w:rsidRPr="00036DD2">
        <w:rPr>
          <w:rFonts w:ascii="Garamond" w:hAnsi="Garamond"/>
        </w:rPr>
        <w:t xml:space="preserve"> limit</w:t>
      </w:r>
      <w:r w:rsidR="002A0E4E" w:rsidRPr="00036DD2">
        <w:rPr>
          <w:rFonts w:ascii="Garamond" w:hAnsi="Garamond"/>
        </w:rPr>
        <w:t>ing</w:t>
      </w:r>
      <w:r w:rsidRPr="00036DD2">
        <w:rPr>
          <w:rFonts w:ascii="Garamond" w:hAnsi="Garamond"/>
        </w:rPr>
        <w:t xml:space="preserve"> excess</w:t>
      </w:r>
      <w:r w:rsidR="003D695A" w:rsidRPr="00036DD2">
        <w:rPr>
          <w:rFonts w:ascii="Garamond" w:hAnsi="Garamond"/>
        </w:rPr>
        <w:t xml:space="preserve"> </w:t>
      </w:r>
      <w:r w:rsidR="00E3587F" w:rsidRPr="00036DD2">
        <w:rPr>
          <w:rFonts w:ascii="Garamond" w:hAnsi="Garamond"/>
        </w:rPr>
        <w:t>printing of documents.</w:t>
      </w:r>
    </w:p>
    <w:p w14:paraId="7F43EDBE" w14:textId="060919A4" w:rsidR="007D66A5" w:rsidRPr="00036DD2" w:rsidRDefault="007D66A5" w:rsidP="007D66A5">
      <w:pPr>
        <w:rPr>
          <w:rFonts w:ascii="Garamond" w:hAnsi="Garamond"/>
          <w:b/>
          <w:bCs/>
        </w:rPr>
      </w:pPr>
    </w:p>
    <w:p w14:paraId="2629662C" w14:textId="6C994876" w:rsidR="002E60C1" w:rsidRPr="00036DD2" w:rsidRDefault="002E60C1" w:rsidP="007D66A5">
      <w:pPr>
        <w:rPr>
          <w:rFonts w:ascii="Garamond" w:hAnsi="Garamond"/>
          <w:b/>
          <w:bCs/>
        </w:rPr>
      </w:pPr>
      <w:r w:rsidRPr="00036DD2">
        <w:rPr>
          <w:rFonts w:ascii="Garamond" w:hAnsi="Garamond"/>
          <w:b/>
          <w:bCs/>
        </w:rPr>
        <w:t>Can I write speeches before I get to conference</w:t>
      </w:r>
      <w:r w:rsidR="0013676C" w:rsidRPr="00036DD2">
        <w:rPr>
          <w:rFonts w:ascii="Garamond" w:hAnsi="Garamond"/>
          <w:b/>
          <w:bCs/>
        </w:rPr>
        <w:t>?</w:t>
      </w:r>
    </w:p>
    <w:p w14:paraId="4F7DB61A" w14:textId="6175ADC8" w:rsidR="0013676C" w:rsidRPr="00036DD2" w:rsidRDefault="0013676C" w:rsidP="0013676C">
      <w:pPr>
        <w:pStyle w:val="ListParagraph"/>
        <w:numPr>
          <w:ilvl w:val="0"/>
          <w:numId w:val="11"/>
        </w:numPr>
        <w:rPr>
          <w:rFonts w:ascii="Garamond" w:hAnsi="Garamond"/>
        </w:rPr>
      </w:pPr>
      <w:r w:rsidRPr="00036DD2">
        <w:rPr>
          <w:rFonts w:ascii="Garamond" w:hAnsi="Garamond"/>
        </w:rPr>
        <w:t xml:space="preserve">Yes! </w:t>
      </w:r>
      <w:r w:rsidRPr="007455FC">
        <w:rPr>
          <w:rFonts w:ascii="Garamond" w:hAnsi="Garamond"/>
        </w:rPr>
        <w:t xml:space="preserve">We encourage all delegates to prepare </w:t>
      </w:r>
      <w:r w:rsidRPr="00036DD2">
        <w:rPr>
          <w:rFonts w:ascii="Garamond" w:hAnsi="Garamond"/>
          <w:u w:val="single"/>
        </w:rPr>
        <w:t xml:space="preserve">at least </w:t>
      </w:r>
      <w:r w:rsidR="00687A51" w:rsidRPr="00036DD2">
        <w:rPr>
          <w:rFonts w:ascii="Garamond" w:hAnsi="Garamond"/>
          <w:u w:val="single"/>
        </w:rPr>
        <w:t>an opening</w:t>
      </w:r>
      <w:r w:rsidRPr="00036DD2">
        <w:rPr>
          <w:rFonts w:ascii="Garamond" w:hAnsi="Garamond"/>
          <w:u w:val="single"/>
        </w:rPr>
        <w:t xml:space="preserve"> speech</w:t>
      </w:r>
      <w:r w:rsidRPr="00036DD2">
        <w:rPr>
          <w:rFonts w:ascii="Garamond" w:hAnsi="Garamond"/>
        </w:rPr>
        <w:t xml:space="preserve"> </w:t>
      </w:r>
      <w:r w:rsidR="004F5ED7" w:rsidRPr="00036DD2">
        <w:rPr>
          <w:rFonts w:ascii="Garamond" w:hAnsi="Garamond"/>
        </w:rPr>
        <w:t>before coming to conference.</w:t>
      </w:r>
    </w:p>
    <w:p w14:paraId="3D10A31F" w14:textId="3BCA245C" w:rsidR="004F5ED7" w:rsidRPr="00036DD2" w:rsidRDefault="004F5ED7" w:rsidP="00045DF3">
      <w:pPr>
        <w:pStyle w:val="ListParagraph"/>
        <w:numPr>
          <w:ilvl w:val="0"/>
          <w:numId w:val="11"/>
        </w:numPr>
        <w:rPr>
          <w:rFonts w:ascii="Garamond" w:hAnsi="Garamond"/>
        </w:rPr>
      </w:pPr>
      <w:r w:rsidRPr="00036DD2">
        <w:rPr>
          <w:rFonts w:ascii="Garamond" w:hAnsi="Garamond"/>
        </w:rPr>
        <w:t xml:space="preserve">This pre-written speech should </w:t>
      </w:r>
      <w:r w:rsidR="00BC5232" w:rsidRPr="00036DD2">
        <w:rPr>
          <w:rFonts w:ascii="Garamond" w:hAnsi="Garamond"/>
        </w:rPr>
        <w:t>express your Member State</w:t>
      </w:r>
      <w:r w:rsidR="00045DF3" w:rsidRPr="00036DD2">
        <w:rPr>
          <w:rFonts w:ascii="Garamond" w:hAnsi="Garamond"/>
        </w:rPr>
        <w:t>’</w:t>
      </w:r>
      <w:r w:rsidR="00BC5232" w:rsidRPr="00036DD2">
        <w:rPr>
          <w:rFonts w:ascii="Garamond" w:hAnsi="Garamond"/>
        </w:rPr>
        <w:t xml:space="preserve">s stance on the topic and </w:t>
      </w:r>
      <w:r w:rsidR="00E40125" w:rsidRPr="00036DD2">
        <w:rPr>
          <w:rFonts w:ascii="Garamond" w:hAnsi="Garamond"/>
        </w:rPr>
        <w:t xml:space="preserve">give </w:t>
      </w:r>
      <w:r w:rsidR="00173147" w:rsidRPr="00036DD2">
        <w:rPr>
          <w:rFonts w:ascii="Garamond" w:hAnsi="Garamond"/>
        </w:rPr>
        <w:t xml:space="preserve">some </w:t>
      </w:r>
      <w:r w:rsidR="001D4B71" w:rsidRPr="00036DD2">
        <w:rPr>
          <w:rFonts w:ascii="Garamond" w:hAnsi="Garamond"/>
        </w:rPr>
        <w:t xml:space="preserve">method of solving the issue. </w:t>
      </w:r>
    </w:p>
    <w:p w14:paraId="54E19F5C" w14:textId="59842135" w:rsidR="008B03FA" w:rsidRPr="00036DD2" w:rsidRDefault="00931A7A" w:rsidP="00045DF3">
      <w:pPr>
        <w:pStyle w:val="ListParagraph"/>
        <w:numPr>
          <w:ilvl w:val="0"/>
          <w:numId w:val="11"/>
        </w:numPr>
        <w:rPr>
          <w:rFonts w:ascii="Garamond" w:hAnsi="Garamond"/>
        </w:rPr>
      </w:pPr>
      <w:r w:rsidRPr="00036DD2">
        <w:rPr>
          <w:rFonts w:ascii="Garamond" w:hAnsi="Garamond"/>
        </w:rPr>
        <w:t xml:space="preserve">A delegate my pre-write </w:t>
      </w:r>
      <w:r w:rsidRPr="00AA713B">
        <w:rPr>
          <w:rFonts w:ascii="Garamond" w:hAnsi="Garamond"/>
          <w:u w:val="single"/>
        </w:rPr>
        <w:t>as many</w:t>
      </w:r>
      <w:r w:rsidRPr="00036DD2">
        <w:rPr>
          <w:rFonts w:ascii="Garamond" w:hAnsi="Garamond"/>
        </w:rPr>
        <w:t xml:space="preserve"> speeches as they like.</w:t>
      </w:r>
    </w:p>
    <w:p w14:paraId="3CFAE517" w14:textId="3C8FB91D" w:rsidR="00931A7A" w:rsidRPr="00036DD2" w:rsidRDefault="00931A7A" w:rsidP="00931A7A">
      <w:pPr>
        <w:rPr>
          <w:rFonts w:ascii="Garamond" w:hAnsi="Garamond"/>
        </w:rPr>
      </w:pPr>
    </w:p>
    <w:p w14:paraId="70BD6353" w14:textId="462CBA34" w:rsidR="00931A7A" w:rsidRPr="00036DD2" w:rsidRDefault="00931A7A" w:rsidP="00931A7A">
      <w:pPr>
        <w:rPr>
          <w:rFonts w:ascii="Garamond" w:hAnsi="Garamond"/>
          <w:b/>
          <w:bCs/>
        </w:rPr>
      </w:pPr>
      <w:r w:rsidRPr="00036DD2">
        <w:rPr>
          <w:rFonts w:ascii="Garamond" w:hAnsi="Garamond"/>
          <w:b/>
          <w:bCs/>
        </w:rPr>
        <w:t xml:space="preserve">Can I </w:t>
      </w:r>
      <w:r w:rsidR="002E322F" w:rsidRPr="00036DD2">
        <w:rPr>
          <w:rFonts w:ascii="Garamond" w:hAnsi="Garamond"/>
          <w:b/>
          <w:bCs/>
        </w:rPr>
        <w:t>write a working p</w:t>
      </w:r>
      <w:r w:rsidR="00354411" w:rsidRPr="00036DD2">
        <w:rPr>
          <w:rFonts w:ascii="Garamond" w:hAnsi="Garamond"/>
          <w:b/>
          <w:bCs/>
        </w:rPr>
        <w:t xml:space="preserve">aper or clauses </w:t>
      </w:r>
      <w:r w:rsidR="00484409" w:rsidRPr="00036DD2">
        <w:rPr>
          <w:rFonts w:ascii="Garamond" w:hAnsi="Garamond"/>
          <w:b/>
          <w:bCs/>
        </w:rPr>
        <w:t>for a working paper before I attend conference?</w:t>
      </w:r>
    </w:p>
    <w:p w14:paraId="3CF02592" w14:textId="1DE30887" w:rsidR="00484409" w:rsidRPr="00036DD2" w:rsidRDefault="00854272" w:rsidP="00484409">
      <w:pPr>
        <w:pStyle w:val="ListParagraph"/>
        <w:numPr>
          <w:ilvl w:val="0"/>
          <w:numId w:val="12"/>
        </w:numPr>
        <w:rPr>
          <w:rFonts w:ascii="Garamond" w:hAnsi="Garamond"/>
        </w:rPr>
      </w:pPr>
      <w:r>
        <w:rPr>
          <w:rFonts w:ascii="Garamond" w:hAnsi="Garamond"/>
        </w:rPr>
        <w:t>No, a</w:t>
      </w:r>
      <w:r w:rsidR="00484409" w:rsidRPr="00036DD2">
        <w:rPr>
          <w:rFonts w:ascii="Garamond" w:hAnsi="Garamond"/>
        </w:rPr>
        <w:t xml:space="preserve">lthough we encourage delegates </w:t>
      </w:r>
      <w:r w:rsidR="00687A51" w:rsidRPr="00036DD2">
        <w:rPr>
          <w:rFonts w:ascii="Garamond" w:hAnsi="Garamond"/>
        </w:rPr>
        <w:t xml:space="preserve">to </w:t>
      </w:r>
      <w:r w:rsidR="00A61770" w:rsidRPr="00036DD2">
        <w:rPr>
          <w:rFonts w:ascii="Garamond" w:hAnsi="Garamond"/>
        </w:rPr>
        <w:t xml:space="preserve">be </w:t>
      </w:r>
      <w:r w:rsidR="00BE0B18" w:rsidRPr="00036DD2">
        <w:rPr>
          <w:rFonts w:ascii="Garamond" w:hAnsi="Garamond"/>
        </w:rPr>
        <w:t xml:space="preserve">well prepared for conference, </w:t>
      </w:r>
      <w:r w:rsidR="00FC76BC" w:rsidRPr="00854272">
        <w:rPr>
          <w:rFonts w:ascii="Garamond" w:hAnsi="Garamond"/>
        </w:rPr>
        <w:t xml:space="preserve">they are not allowed to pre-write any portion of </w:t>
      </w:r>
      <w:r w:rsidR="003460ED" w:rsidRPr="00854272">
        <w:rPr>
          <w:rFonts w:ascii="Garamond" w:hAnsi="Garamond"/>
        </w:rPr>
        <w:t>a working paper</w:t>
      </w:r>
      <w:r w:rsidR="003460ED" w:rsidRPr="00036DD2">
        <w:rPr>
          <w:rFonts w:ascii="Garamond" w:hAnsi="Garamond"/>
        </w:rPr>
        <w:t xml:space="preserve"> (</w:t>
      </w:r>
      <w:r w:rsidR="003460ED" w:rsidRPr="00036DD2">
        <w:rPr>
          <w:rFonts w:ascii="Garamond" w:hAnsi="Garamond"/>
          <w:i/>
          <w:iCs/>
        </w:rPr>
        <w:t>Preambula</w:t>
      </w:r>
      <w:r w:rsidR="0045103A" w:rsidRPr="00036DD2">
        <w:rPr>
          <w:rFonts w:ascii="Garamond" w:hAnsi="Garamond"/>
          <w:i/>
          <w:iCs/>
        </w:rPr>
        <w:t>r</w:t>
      </w:r>
      <w:r w:rsidR="003460ED" w:rsidRPr="00036DD2">
        <w:rPr>
          <w:rFonts w:ascii="Garamond" w:hAnsi="Garamond"/>
          <w:i/>
          <w:iCs/>
        </w:rPr>
        <w:t xml:space="preserve"> Clauses or Operative Clauses</w:t>
      </w:r>
      <w:r w:rsidR="003460ED" w:rsidRPr="00036DD2">
        <w:rPr>
          <w:rFonts w:ascii="Garamond" w:hAnsi="Garamond"/>
        </w:rPr>
        <w:t>)</w:t>
      </w:r>
    </w:p>
    <w:p w14:paraId="248F49AA" w14:textId="7A92D3A6" w:rsidR="00C64E4A" w:rsidRDefault="00C64E4A" w:rsidP="00484409">
      <w:pPr>
        <w:pStyle w:val="ListParagraph"/>
        <w:numPr>
          <w:ilvl w:val="0"/>
          <w:numId w:val="12"/>
        </w:numPr>
        <w:rPr>
          <w:rFonts w:ascii="Garamond" w:hAnsi="Garamond"/>
        </w:rPr>
      </w:pPr>
      <w:r w:rsidRPr="00036DD2">
        <w:rPr>
          <w:rFonts w:ascii="Garamond" w:hAnsi="Garamond"/>
        </w:rPr>
        <w:t xml:space="preserve">This policy exists as </w:t>
      </w:r>
      <w:r w:rsidRPr="00036DD2">
        <w:rPr>
          <w:rFonts w:ascii="Garamond" w:hAnsi="Garamond"/>
          <w:u w:val="single"/>
        </w:rPr>
        <w:t>the writing of cl</w:t>
      </w:r>
      <w:r w:rsidR="00C17E84" w:rsidRPr="00036DD2">
        <w:rPr>
          <w:rFonts w:ascii="Garamond" w:hAnsi="Garamond"/>
          <w:u w:val="single"/>
        </w:rPr>
        <w:t xml:space="preserve">auses </w:t>
      </w:r>
      <w:r w:rsidR="001D7AEA" w:rsidRPr="00036DD2">
        <w:rPr>
          <w:rFonts w:ascii="Garamond" w:hAnsi="Garamond"/>
          <w:u w:val="single"/>
        </w:rPr>
        <w:t>should be a collaborative effort</w:t>
      </w:r>
      <w:r w:rsidR="001D7AEA" w:rsidRPr="00036DD2">
        <w:rPr>
          <w:rFonts w:ascii="Garamond" w:hAnsi="Garamond"/>
        </w:rPr>
        <w:t xml:space="preserve"> between all delegates of a working group.</w:t>
      </w:r>
    </w:p>
    <w:p w14:paraId="6DCE7AB1" w14:textId="47793FE3" w:rsidR="002B0F88" w:rsidRPr="00036DD2" w:rsidRDefault="002B0F88" w:rsidP="00484409">
      <w:pPr>
        <w:pStyle w:val="ListParagraph"/>
        <w:numPr>
          <w:ilvl w:val="0"/>
          <w:numId w:val="12"/>
        </w:numPr>
        <w:rPr>
          <w:rFonts w:ascii="Garamond" w:hAnsi="Garamond"/>
        </w:rPr>
      </w:pPr>
      <w:r>
        <w:rPr>
          <w:rFonts w:ascii="Garamond" w:hAnsi="Garamond"/>
        </w:rPr>
        <w:t xml:space="preserve">A position paper on the other hand, which is written in an </w:t>
      </w:r>
      <w:r w:rsidRPr="004A53F1">
        <w:rPr>
          <w:rFonts w:ascii="Garamond" w:hAnsi="Garamond"/>
          <w:u w:val="single"/>
        </w:rPr>
        <w:t>essay format</w:t>
      </w:r>
      <w:r w:rsidR="0061522C">
        <w:rPr>
          <w:rFonts w:ascii="Garamond" w:hAnsi="Garamond"/>
        </w:rPr>
        <w:t>,</w:t>
      </w:r>
      <w:r>
        <w:rPr>
          <w:rFonts w:ascii="Garamond" w:hAnsi="Garamond"/>
        </w:rPr>
        <w:t xml:space="preserve"> </w:t>
      </w:r>
      <w:r w:rsidR="00346082">
        <w:rPr>
          <w:rFonts w:ascii="Garamond" w:hAnsi="Garamond"/>
        </w:rPr>
        <w:t xml:space="preserve">is not covered by this policy. </w:t>
      </w:r>
    </w:p>
    <w:p w14:paraId="79F04F3C" w14:textId="1F06B641" w:rsidR="001E11CC" w:rsidRPr="004A53F1" w:rsidRDefault="001E11CC" w:rsidP="00484409">
      <w:pPr>
        <w:pStyle w:val="ListParagraph"/>
        <w:numPr>
          <w:ilvl w:val="0"/>
          <w:numId w:val="12"/>
        </w:numPr>
        <w:rPr>
          <w:rFonts w:ascii="Garamond" w:hAnsi="Garamond"/>
        </w:rPr>
      </w:pPr>
      <w:r w:rsidRPr="004A53F1">
        <w:rPr>
          <w:rFonts w:ascii="Garamond" w:hAnsi="Garamond"/>
        </w:rPr>
        <w:t xml:space="preserve">Delegates </w:t>
      </w:r>
      <w:r w:rsidR="0038393A" w:rsidRPr="004A53F1">
        <w:rPr>
          <w:rFonts w:ascii="Garamond" w:hAnsi="Garamond"/>
        </w:rPr>
        <w:t>found to be using pre-written clauses may make themselves</w:t>
      </w:r>
      <w:r w:rsidR="005A68F2">
        <w:rPr>
          <w:rFonts w:ascii="Garamond" w:hAnsi="Garamond"/>
        </w:rPr>
        <w:t xml:space="preserve"> and/or </w:t>
      </w:r>
      <w:r w:rsidR="00455FA6">
        <w:rPr>
          <w:rFonts w:ascii="Garamond" w:hAnsi="Garamond"/>
        </w:rPr>
        <w:t>delegation</w:t>
      </w:r>
      <w:r w:rsidR="0038393A" w:rsidRPr="004A53F1">
        <w:rPr>
          <w:rFonts w:ascii="Garamond" w:hAnsi="Garamond"/>
        </w:rPr>
        <w:t xml:space="preserve"> </w:t>
      </w:r>
      <w:r w:rsidR="0038393A" w:rsidRPr="00036DD2">
        <w:rPr>
          <w:rFonts w:ascii="Garamond" w:hAnsi="Garamond"/>
          <w:u w:val="single"/>
        </w:rPr>
        <w:t xml:space="preserve">ineligible for </w:t>
      </w:r>
      <w:r w:rsidR="0038393A" w:rsidRPr="004A53F1">
        <w:rPr>
          <w:rFonts w:ascii="Garamond" w:hAnsi="Garamond"/>
          <w:u w:val="single"/>
        </w:rPr>
        <w:t>awards</w:t>
      </w:r>
      <w:r w:rsidR="0001552D" w:rsidRPr="004A53F1">
        <w:rPr>
          <w:rFonts w:ascii="Garamond" w:hAnsi="Garamond"/>
        </w:rPr>
        <w:t xml:space="preserve"> at the discretion of the Dais</w:t>
      </w:r>
      <w:r w:rsidR="00120E6B" w:rsidRPr="004A53F1">
        <w:rPr>
          <w:rFonts w:ascii="Garamond" w:hAnsi="Garamond"/>
        </w:rPr>
        <w:t>.</w:t>
      </w:r>
    </w:p>
    <w:p w14:paraId="70D8011A" w14:textId="77777777" w:rsidR="002E60C1" w:rsidRPr="00036DD2" w:rsidRDefault="002E60C1" w:rsidP="007D66A5">
      <w:pPr>
        <w:rPr>
          <w:rFonts w:ascii="Garamond" w:hAnsi="Garamond"/>
          <w:b/>
          <w:bCs/>
        </w:rPr>
      </w:pPr>
    </w:p>
    <w:p w14:paraId="50307708" w14:textId="6D390B96" w:rsidR="007D66A5" w:rsidRPr="00036DD2" w:rsidRDefault="007D66A5" w:rsidP="007D66A5">
      <w:pPr>
        <w:rPr>
          <w:rFonts w:ascii="Garamond" w:hAnsi="Garamond"/>
          <w:b/>
          <w:bCs/>
        </w:rPr>
      </w:pPr>
      <w:r w:rsidRPr="00036DD2">
        <w:rPr>
          <w:rFonts w:ascii="Garamond" w:hAnsi="Garamond"/>
          <w:b/>
          <w:bCs/>
        </w:rPr>
        <w:t xml:space="preserve">My working group </w:t>
      </w:r>
      <w:r w:rsidR="007F63D5" w:rsidRPr="00036DD2">
        <w:rPr>
          <w:rFonts w:ascii="Garamond" w:hAnsi="Garamond"/>
          <w:b/>
          <w:bCs/>
        </w:rPr>
        <w:t xml:space="preserve">wants more time to work on </w:t>
      </w:r>
      <w:r w:rsidR="003B6FF7" w:rsidRPr="00036DD2">
        <w:rPr>
          <w:rFonts w:ascii="Garamond" w:hAnsi="Garamond"/>
          <w:b/>
          <w:bCs/>
        </w:rPr>
        <w:t>our working paper, what can we do?</w:t>
      </w:r>
    </w:p>
    <w:p w14:paraId="407E6CA8" w14:textId="6BFB40F1" w:rsidR="003B6FF7" w:rsidRPr="00036DD2" w:rsidRDefault="00613737" w:rsidP="003B6FF7">
      <w:pPr>
        <w:pStyle w:val="ListParagraph"/>
        <w:numPr>
          <w:ilvl w:val="0"/>
          <w:numId w:val="10"/>
        </w:numPr>
        <w:rPr>
          <w:rFonts w:ascii="Garamond" w:hAnsi="Garamond"/>
          <w:b/>
          <w:bCs/>
        </w:rPr>
      </w:pPr>
      <w:r w:rsidRPr="00036DD2">
        <w:rPr>
          <w:rFonts w:ascii="Garamond" w:hAnsi="Garamond"/>
        </w:rPr>
        <w:t xml:space="preserve">The conference alternates between formal and informal session. </w:t>
      </w:r>
      <w:r w:rsidR="00EA3699" w:rsidRPr="00036DD2">
        <w:rPr>
          <w:rFonts w:ascii="Garamond" w:hAnsi="Garamond"/>
        </w:rPr>
        <w:t xml:space="preserve">Early in the day the focus will be on </w:t>
      </w:r>
      <w:r w:rsidR="00F2736A" w:rsidRPr="00036DD2">
        <w:rPr>
          <w:rFonts w:ascii="Garamond" w:hAnsi="Garamond"/>
        </w:rPr>
        <w:t xml:space="preserve">formal session to allow delegates to express their ideas, </w:t>
      </w:r>
      <w:r w:rsidR="003633D7" w:rsidRPr="00036DD2">
        <w:rPr>
          <w:rFonts w:ascii="Garamond" w:hAnsi="Garamond"/>
        </w:rPr>
        <w:t xml:space="preserve">but as voting procedure draws closer the </w:t>
      </w:r>
      <w:r w:rsidR="00B37D2B" w:rsidRPr="00036DD2">
        <w:rPr>
          <w:rFonts w:ascii="Garamond" w:hAnsi="Garamond"/>
        </w:rPr>
        <w:t>D</w:t>
      </w:r>
      <w:r w:rsidR="003633D7" w:rsidRPr="00036DD2">
        <w:rPr>
          <w:rFonts w:ascii="Garamond" w:hAnsi="Garamond"/>
        </w:rPr>
        <w:t xml:space="preserve">ais will increase the proportion of informal to formal session. </w:t>
      </w:r>
    </w:p>
    <w:p w14:paraId="36CDAA97" w14:textId="0AA34654" w:rsidR="003633D7" w:rsidRPr="00036DD2" w:rsidRDefault="00862341" w:rsidP="003B6FF7">
      <w:pPr>
        <w:pStyle w:val="ListParagraph"/>
        <w:numPr>
          <w:ilvl w:val="0"/>
          <w:numId w:val="10"/>
        </w:numPr>
        <w:rPr>
          <w:rFonts w:ascii="Garamond" w:hAnsi="Garamond"/>
          <w:b/>
          <w:bCs/>
        </w:rPr>
      </w:pPr>
      <w:r w:rsidRPr="00036DD2">
        <w:rPr>
          <w:rFonts w:ascii="Garamond" w:hAnsi="Garamond"/>
        </w:rPr>
        <w:lastRenderedPageBreak/>
        <w:t xml:space="preserve">To </w:t>
      </w:r>
      <w:r w:rsidR="00E34211" w:rsidRPr="00036DD2">
        <w:rPr>
          <w:rFonts w:ascii="Garamond" w:hAnsi="Garamond"/>
          <w:u w:val="single"/>
        </w:rPr>
        <w:t>decrease</w:t>
      </w:r>
      <w:r w:rsidRPr="00036DD2">
        <w:rPr>
          <w:rFonts w:ascii="Garamond" w:hAnsi="Garamond"/>
          <w:u w:val="single"/>
        </w:rPr>
        <w:t xml:space="preserve"> the length of formal session</w:t>
      </w:r>
      <w:r w:rsidRPr="00036DD2">
        <w:rPr>
          <w:rFonts w:ascii="Garamond" w:hAnsi="Garamond"/>
        </w:rPr>
        <w:t>, delegates can:</w:t>
      </w:r>
    </w:p>
    <w:p w14:paraId="0A861817" w14:textId="63795574" w:rsidR="00862341" w:rsidRPr="00036DD2" w:rsidRDefault="00862341" w:rsidP="00862341">
      <w:pPr>
        <w:pStyle w:val="ListParagraph"/>
        <w:numPr>
          <w:ilvl w:val="1"/>
          <w:numId w:val="10"/>
        </w:numPr>
        <w:rPr>
          <w:rFonts w:ascii="Garamond" w:hAnsi="Garamond"/>
          <w:b/>
          <w:bCs/>
        </w:rPr>
      </w:pPr>
      <w:r w:rsidRPr="00036DD2">
        <w:rPr>
          <w:rFonts w:ascii="Garamond" w:hAnsi="Garamond"/>
        </w:rPr>
        <w:t>Return to their seats in a timely manner</w:t>
      </w:r>
    </w:p>
    <w:p w14:paraId="40D03FAC" w14:textId="34CDCAE0" w:rsidR="00862341" w:rsidRPr="00036DD2" w:rsidRDefault="00862341" w:rsidP="00862341">
      <w:pPr>
        <w:pStyle w:val="ListParagraph"/>
        <w:numPr>
          <w:ilvl w:val="1"/>
          <w:numId w:val="10"/>
        </w:numPr>
        <w:rPr>
          <w:rFonts w:ascii="Garamond" w:hAnsi="Garamond"/>
          <w:b/>
          <w:bCs/>
        </w:rPr>
      </w:pPr>
      <w:r w:rsidRPr="00036DD2">
        <w:rPr>
          <w:rFonts w:ascii="Garamond" w:hAnsi="Garamond"/>
        </w:rPr>
        <w:t xml:space="preserve">Motion to </w:t>
      </w:r>
      <w:r w:rsidR="000C50D2" w:rsidRPr="00036DD2">
        <w:rPr>
          <w:rFonts w:ascii="Garamond" w:hAnsi="Garamond"/>
        </w:rPr>
        <w:t>shorten speaker’s time</w:t>
      </w:r>
      <w:r w:rsidR="004D5438" w:rsidRPr="00036DD2">
        <w:rPr>
          <w:rFonts w:ascii="Garamond" w:hAnsi="Garamond"/>
        </w:rPr>
        <w:t xml:space="preserve"> (such as 30 seconds)</w:t>
      </w:r>
    </w:p>
    <w:p w14:paraId="55ECBC5B" w14:textId="53AF4013" w:rsidR="00E34211" w:rsidRPr="00036DD2" w:rsidRDefault="00E34211" w:rsidP="00E34211">
      <w:pPr>
        <w:pStyle w:val="ListParagraph"/>
        <w:numPr>
          <w:ilvl w:val="0"/>
          <w:numId w:val="10"/>
        </w:numPr>
        <w:rPr>
          <w:rFonts w:ascii="Garamond" w:hAnsi="Garamond"/>
          <w:b/>
          <w:bCs/>
        </w:rPr>
      </w:pPr>
      <w:r w:rsidRPr="00036DD2">
        <w:rPr>
          <w:rFonts w:ascii="Garamond" w:hAnsi="Garamond"/>
        </w:rPr>
        <w:t xml:space="preserve">To </w:t>
      </w:r>
      <w:r w:rsidRPr="00036DD2">
        <w:rPr>
          <w:rFonts w:ascii="Garamond" w:hAnsi="Garamond"/>
          <w:u w:val="single"/>
        </w:rPr>
        <w:t>increase the length of informal session</w:t>
      </w:r>
      <w:r w:rsidRPr="00036DD2">
        <w:rPr>
          <w:rFonts w:ascii="Garamond" w:hAnsi="Garamond"/>
        </w:rPr>
        <w:t>, delegates can:</w:t>
      </w:r>
    </w:p>
    <w:p w14:paraId="5FFE05ED" w14:textId="2FC39B8D" w:rsidR="000C50D2" w:rsidRPr="00036DD2" w:rsidRDefault="000C50D2" w:rsidP="00862341">
      <w:pPr>
        <w:pStyle w:val="ListParagraph"/>
        <w:numPr>
          <w:ilvl w:val="1"/>
          <w:numId w:val="10"/>
        </w:numPr>
        <w:rPr>
          <w:rFonts w:ascii="Garamond" w:hAnsi="Garamond"/>
          <w:b/>
          <w:bCs/>
        </w:rPr>
      </w:pPr>
      <w:r w:rsidRPr="00036DD2">
        <w:rPr>
          <w:rFonts w:ascii="Garamond" w:hAnsi="Garamond"/>
        </w:rPr>
        <w:t xml:space="preserve">Motion </w:t>
      </w:r>
      <w:r w:rsidR="004D5438" w:rsidRPr="00036DD2">
        <w:rPr>
          <w:rFonts w:ascii="Garamond" w:hAnsi="Garamond"/>
        </w:rPr>
        <w:t>for longer suspensions of the meeting (15 minutes is the maximum)</w:t>
      </w:r>
    </w:p>
    <w:p w14:paraId="7E33371A" w14:textId="190CD30A" w:rsidR="00FB137F" w:rsidRPr="00036DD2" w:rsidRDefault="00BA642C" w:rsidP="00862341">
      <w:pPr>
        <w:pStyle w:val="ListParagraph"/>
        <w:numPr>
          <w:ilvl w:val="1"/>
          <w:numId w:val="10"/>
        </w:numPr>
        <w:rPr>
          <w:rFonts w:ascii="Garamond" w:hAnsi="Garamond"/>
          <w:b/>
          <w:bCs/>
        </w:rPr>
      </w:pPr>
      <w:r w:rsidRPr="00036DD2">
        <w:rPr>
          <w:rFonts w:ascii="Garamond" w:hAnsi="Garamond"/>
        </w:rPr>
        <w:t>Express concerns to the Dais</w:t>
      </w:r>
    </w:p>
    <w:p w14:paraId="6BBC52B6" w14:textId="06C8E189" w:rsidR="004D5438" w:rsidRPr="00036DD2" w:rsidRDefault="00A6768A" w:rsidP="004D5438">
      <w:pPr>
        <w:pStyle w:val="ListParagraph"/>
        <w:numPr>
          <w:ilvl w:val="0"/>
          <w:numId w:val="10"/>
        </w:numPr>
        <w:rPr>
          <w:rFonts w:ascii="Garamond" w:hAnsi="Garamond"/>
          <w:b/>
          <w:bCs/>
        </w:rPr>
      </w:pPr>
      <w:r w:rsidRPr="00036DD2">
        <w:rPr>
          <w:rFonts w:ascii="Garamond" w:hAnsi="Garamond"/>
        </w:rPr>
        <w:t>Should delegates speak to t</w:t>
      </w:r>
      <w:r w:rsidR="00BA642C" w:rsidRPr="00036DD2">
        <w:rPr>
          <w:rFonts w:ascii="Garamond" w:hAnsi="Garamond"/>
        </w:rPr>
        <w:t xml:space="preserve">he </w:t>
      </w:r>
      <w:r w:rsidR="00B37D2B" w:rsidRPr="00036DD2">
        <w:rPr>
          <w:rFonts w:ascii="Garamond" w:hAnsi="Garamond"/>
        </w:rPr>
        <w:t>D</w:t>
      </w:r>
      <w:r w:rsidR="005F7E08" w:rsidRPr="00036DD2">
        <w:rPr>
          <w:rFonts w:ascii="Garamond" w:hAnsi="Garamond"/>
        </w:rPr>
        <w:t xml:space="preserve">ais </w:t>
      </w:r>
      <w:r w:rsidRPr="00036DD2">
        <w:rPr>
          <w:rFonts w:ascii="Garamond" w:hAnsi="Garamond"/>
        </w:rPr>
        <w:t xml:space="preserve">about time-related concerns, they </w:t>
      </w:r>
      <w:r w:rsidR="005F7E08" w:rsidRPr="00036DD2">
        <w:rPr>
          <w:rFonts w:ascii="Garamond" w:hAnsi="Garamond"/>
        </w:rPr>
        <w:t xml:space="preserve">will likely </w:t>
      </w:r>
      <w:r w:rsidR="00CA20AE" w:rsidRPr="00036DD2">
        <w:rPr>
          <w:rFonts w:ascii="Garamond" w:hAnsi="Garamond"/>
        </w:rPr>
        <w:t>understand and adjust procedure according</w:t>
      </w:r>
      <w:r w:rsidR="00D73915" w:rsidRPr="00036DD2">
        <w:rPr>
          <w:rFonts w:ascii="Garamond" w:hAnsi="Garamond"/>
        </w:rPr>
        <w:t>.</w:t>
      </w:r>
    </w:p>
    <w:p w14:paraId="6380FED6" w14:textId="7DFA6B1E" w:rsidR="00D73915" w:rsidRPr="00036DD2" w:rsidRDefault="00D73915" w:rsidP="004D5438">
      <w:pPr>
        <w:pStyle w:val="ListParagraph"/>
        <w:numPr>
          <w:ilvl w:val="0"/>
          <w:numId w:val="10"/>
        </w:numPr>
        <w:rPr>
          <w:rFonts w:ascii="Garamond" w:hAnsi="Garamond"/>
          <w:b/>
          <w:bCs/>
        </w:rPr>
      </w:pPr>
      <w:r w:rsidRPr="00036DD2">
        <w:rPr>
          <w:rFonts w:ascii="Garamond" w:hAnsi="Garamond"/>
        </w:rPr>
        <w:t xml:space="preserve">Examples of language </w:t>
      </w:r>
      <w:r w:rsidRPr="00FF7A26">
        <w:rPr>
          <w:rFonts w:ascii="Garamond" w:hAnsi="Garamond"/>
          <w:u w:val="single"/>
        </w:rPr>
        <w:t>the Dais</w:t>
      </w:r>
      <w:r w:rsidRPr="00036DD2">
        <w:rPr>
          <w:rFonts w:ascii="Garamond" w:hAnsi="Garamond"/>
        </w:rPr>
        <w:t xml:space="preserve"> may use to adjust this proportion include:</w:t>
      </w:r>
    </w:p>
    <w:p w14:paraId="610BAAAD" w14:textId="68C2329F" w:rsidR="00CA20AE" w:rsidRPr="00036DD2" w:rsidRDefault="00AD6952" w:rsidP="00CA20AE">
      <w:pPr>
        <w:pStyle w:val="ListParagraph"/>
        <w:numPr>
          <w:ilvl w:val="1"/>
          <w:numId w:val="10"/>
        </w:numPr>
        <w:rPr>
          <w:rFonts w:ascii="Garamond" w:hAnsi="Garamond"/>
          <w:b/>
          <w:bCs/>
        </w:rPr>
      </w:pPr>
      <w:r w:rsidRPr="00036DD2">
        <w:rPr>
          <w:rFonts w:ascii="Garamond" w:hAnsi="Garamond"/>
        </w:rPr>
        <w:t xml:space="preserve">[At the start of formal session] </w:t>
      </w:r>
      <w:r w:rsidR="00CA20AE" w:rsidRPr="00036DD2">
        <w:rPr>
          <w:rFonts w:ascii="Garamond" w:hAnsi="Garamond"/>
        </w:rPr>
        <w:t>“</w:t>
      </w:r>
      <w:r w:rsidR="00CA20AE" w:rsidRPr="00036DD2">
        <w:rPr>
          <w:rFonts w:ascii="Garamond" w:hAnsi="Garamond"/>
          <w:i/>
          <w:iCs/>
        </w:rPr>
        <w:t xml:space="preserve">The Dais would look </w:t>
      </w:r>
      <w:r w:rsidR="00E73FAC" w:rsidRPr="00036DD2">
        <w:rPr>
          <w:rFonts w:ascii="Garamond" w:hAnsi="Garamond"/>
          <w:i/>
          <w:iCs/>
        </w:rPr>
        <w:t xml:space="preserve">kindly upon a </w:t>
      </w:r>
      <w:r w:rsidR="00C31EEA" w:rsidRPr="00036DD2">
        <w:rPr>
          <w:rFonts w:ascii="Garamond" w:hAnsi="Garamond"/>
          <w:i/>
          <w:iCs/>
        </w:rPr>
        <w:t>15-minute</w:t>
      </w:r>
      <w:r w:rsidR="00E73FAC" w:rsidRPr="00036DD2">
        <w:rPr>
          <w:rFonts w:ascii="Garamond" w:hAnsi="Garamond"/>
          <w:i/>
          <w:iCs/>
        </w:rPr>
        <w:t xml:space="preserve"> suspension of the meeting. Are there any points or motions?”</w:t>
      </w:r>
    </w:p>
    <w:p w14:paraId="7D1CE409" w14:textId="147D0934" w:rsidR="00144B17" w:rsidRPr="00036DD2" w:rsidRDefault="00144B17" w:rsidP="00CA20AE">
      <w:pPr>
        <w:pStyle w:val="ListParagraph"/>
        <w:numPr>
          <w:ilvl w:val="1"/>
          <w:numId w:val="10"/>
        </w:numPr>
        <w:rPr>
          <w:rFonts w:ascii="Garamond" w:hAnsi="Garamond"/>
          <w:b/>
          <w:bCs/>
        </w:rPr>
      </w:pPr>
      <w:r w:rsidRPr="00036DD2">
        <w:rPr>
          <w:rFonts w:ascii="Garamond" w:hAnsi="Garamond"/>
        </w:rPr>
        <w:t>[When asking for motions] “</w:t>
      </w:r>
      <w:r w:rsidRPr="00036DD2">
        <w:rPr>
          <w:rFonts w:ascii="Garamond" w:hAnsi="Garamond"/>
          <w:i/>
          <w:iCs/>
        </w:rPr>
        <w:t>The Dais would look kindly upon a motion to set the speaker’s time to 30-seconds. Are there any points or motions?</w:t>
      </w:r>
      <w:r w:rsidRPr="00036DD2">
        <w:rPr>
          <w:rFonts w:ascii="Garamond" w:hAnsi="Garamond"/>
        </w:rPr>
        <w:t>”</w:t>
      </w:r>
    </w:p>
    <w:p w14:paraId="2A436891" w14:textId="4F0BA916" w:rsidR="008F3F69" w:rsidRPr="00036DD2" w:rsidRDefault="00AD6952" w:rsidP="006A7EB5">
      <w:pPr>
        <w:pStyle w:val="ListParagraph"/>
        <w:numPr>
          <w:ilvl w:val="1"/>
          <w:numId w:val="10"/>
        </w:numPr>
        <w:rPr>
          <w:rFonts w:ascii="Garamond" w:hAnsi="Garamond"/>
          <w:b/>
          <w:bCs/>
        </w:rPr>
      </w:pPr>
      <w:r w:rsidRPr="00036DD2">
        <w:rPr>
          <w:rFonts w:ascii="Garamond" w:hAnsi="Garamond"/>
        </w:rPr>
        <w:t xml:space="preserve">[Near the end of informal session] </w:t>
      </w:r>
      <w:r w:rsidR="008B4124" w:rsidRPr="00036DD2">
        <w:rPr>
          <w:rFonts w:ascii="Garamond" w:hAnsi="Garamond"/>
        </w:rPr>
        <w:t>“</w:t>
      </w:r>
      <w:r w:rsidR="00B67B21" w:rsidRPr="00036DD2">
        <w:rPr>
          <w:rFonts w:ascii="Garamond" w:hAnsi="Garamond"/>
          <w:i/>
          <w:iCs/>
        </w:rPr>
        <w:t xml:space="preserve">The Dais will informally ask </w:t>
      </w:r>
      <w:r w:rsidR="00252232" w:rsidRPr="00036DD2">
        <w:rPr>
          <w:rFonts w:ascii="Garamond" w:hAnsi="Garamond"/>
          <w:i/>
          <w:iCs/>
        </w:rPr>
        <w:t>delegates if they would like to extend the suspension fo</w:t>
      </w:r>
      <w:r w:rsidR="0073078B" w:rsidRPr="00036DD2">
        <w:rPr>
          <w:rFonts w:ascii="Garamond" w:hAnsi="Garamond"/>
          <w:i/>
          <w:iCs/>
        </w:rPr>
        <w:t>r 10 minutes</w:t>
      </w:r>
      <w:r w:rsidR="00DE6CC6" w:rsidRPr="00036DD2">
        <w:rPr>
          <w:rFonts w:ascii="Garamond" w:hAnsi="Garamond"/>
          <w:i/>
          <w:iCs/>
        </w:rPr>
        <w:t>. Is there any d</w:t>
      </w:r>
      <w:r w:rsidR="00BD75A8" w:rsidRPr="00036DD2">
        <w:rPr>
          <w:rFonts w:ascii="Garamond" w:hAnsi="Garamond"/>
          <w:i/>
          <w:iCs/>
        </w:rPr>
        <w:t>issent?</w:t>
      </w:r>
      <w:r w:rsidR="00BD75A8" w:rsidRPr="00036DD2">
        <w:rPr>
          <w:rFonts w:ascii="Garamond" w:hAnsi="Garamond"/>
        </w:rPr>
        <w:t>”</w:t>
      </w:r>
      <w:r w:rsidR="00C31EEA" w:rsidRPr="00036DD2">
        <w:rPr>
          <w:rFonts w:ascii="Garamond" w:hAnsi="Garamond"/>
        </w:rPr>
        <w:t xml:space="preserve"> </w:t>
      </w:r>
    </w:p>
    <w:p w14:paraId="22601102" w14:textId="77777777" w:rsidR="008F3F69" w:rsidRPr="00036DD2" w:rsidRDefault="008F3F69" w:rsidP="006A7EB5">
      <w:pPr>
        <w:rPr>
          <w:rFonts w:ascii="Garamond" w:hAnsi="Garamond"/>
          <w:b/>
          <w:bCs/>
        </w:rPr>
      </w:pPr>
    </w:p>
    <w:p w14:paraId="19EB18FA" w14:textId="0C6FD948" w:rsidR="00E87EAE" w:rsidRDefault="00E87EAE" w:rsidP="006A7EB5">
      <w:pPr>
        <w:rPr>
          <w:rFonts w:ascii="Garamond" w:hAnsi="Garamond"/>
          <w:b/>
          <w:bCs/>
        </w:rPr>
      </w:pPr>
      <w:r>
        <w:rPr>
          <w:rFonts w:ascii="Garamond" w:hAnsi="Garamond"/>
          <w:b/>
          <w:bCs/>
        </w:rPr>
        <w:t xml:space="preserve">I do not personally agree with my Member State’s stance on the topic, </w:t>
      </w:r>
      <w:r w:rsidR="003C5DDF">
        <w:rPr>
          <w:rFonts w:ascii="Garamond" w:hAnsi="Garamond"/>
          <w:b/>
          <w:bCs/>
        </w:rPr>
        <w:t xml:space="preserve">can </w:t>
      </w:r>
      <w:r w:rsidR="00FE37B1">
        <w:rPr>
          <w:rFonts w:ascii="Garamond" w:hAnsi="Garamond"/>
          <w:b/>
          <w:bCs/>
        </w:rPr>
        <w:t xml:space="preserve">just </w:t>
      </w:r>
      <w:r w:rsidR="003C5DDF">
        <w:rPr>
          <w:rFonts w:ascii="Garamond" w:hAnsi="Garamond"/>
          <w:b/>
          <w:bCs/>
        </w:rPr>
        <w:t xml:space="preserve">I </w:t>
      </w:r>
      <w:r w:rsidR="00C86386">
        <w:rPr>
          <w:rFonts w:ascii="Garamond" w:hAnsi="Garamond"/>
          <w:b/>
          <w:bCs/>
        </w:rPr>
        <w:t>use my own?</w:t>
      </w:r>
    </w:p>
    <w:p w14:paraId="432B74A4" w14:textId="00A0E3F6" w:rsidR="00E87EAE" w:rsidRDefault="00B87639" w:rsidP="00FE37B1">
      <w:pPr>
        <w:pStyle w:val="ListParagraph"/>
        <w:numPr>
          <w:ilvl w:val="0"/>
          <w:numId w:val="13"/>
        </w:numPr>
        <w:rPr>
          <w:rFonts w:ascii="Garamond" w:hAnsi="Garamond"/>
        </w:rPr>
      </w:pPr>
      <w:r w:rsidRPr="00B87639">
        <w:rPr>
          <w:rFonts w:ascii="Garamond" w:hAnsi="Garamond"/>
        </w:rPr>
        <w:t xml:space="preserve">No, one of the </w:t>
      </w:r>
      <w:r w:rsidR="00941621">
        <w:rPr>
          <w:rFonts w:ascii="Garamond" w:hAnsi="Garamond"/>
        </w:rPr>
        <w:t>pillars of Model United Nation</w:t>
      </w:r>
      <w:r w:rsidR="0028613C">
        <w:rPr>
          <w:rFonts w:ascii="Garamond" w:hAnsi="Garamond"/>
        </w:rPr>
        <w:t xml:space="preserve"> simulations is </w:t>
      </w:r>
      <w:r w:rsidR="0088647E">
        <w:rPr>
          <w:rFonts w:ascii="Garamond" w:hAnsi="Garamond"/>
        </w:rPr>
        <w:t xml:space="preserve">working with Member States of drastically different beliefs and finding a </w:t>
      </w:r>
      <w:r w:rsidR="00391D94">
        <w:rPr>
          <w:rFonts w:ascii="Garamond" w:hAnsi="Garamond"/>
        </w:rPr>
        <w:t>compromise which pleases every side.</w:t>
      </w:r>
    </w:p>
    <w:p w14:paraId="7F28F960" w14:textId="2AFEB8E8" w:rsidR="005A1F6A" w:rsidRDefault="005A1F6A" w:rsidP="00FE37B1">
      <w:pPr>
        <w:pStyle w:val="ListParagraph"/>
        <w:numPr>
          <w:ilvl w:val="0"/>
          <w:numId w:val="13"/>
        </w:numPr>
        <w:rPr>
          <w:rFonts w:ascii="Garamond" w:hAnsi="Garamond"/>
        </w:rPr>
      </w:pPr>
      <w:r>
        <w:rPr>
          <w:rFonts w:ascii="Garamond" w:hAnsi="Garamond"/>
        </w:rPr>
        <w:t xml:space="preserve">Some Member States </w:t>
      </w:r>
      <w:r w:rsidR="0026401C">
        <w:rPr>
          <w:rFonts w:ascii="Garamond" w:hAnsi="Garamond"/>
        </w:rPr>
        <w:t>have poor human right records, others</w:t>
      </w:r>
      <w:r w:rsidR="008E5AC1">
        <w:rPr>
          <w:rFonts w:ascii="Garamond" w:hAnsi="Garamond"/>
        </w:rPr>
        <w:t xml:space="preserve"> exhibit blatant social divides, </w:t>
      </w:r>
      <w:r w:rsidR="008F3365">
        <w:rPr>
          <w:rFonts w:ascii="Garamond" w:hAnsi="Garamond"/>
        </w:rPr>
        <w:t xml:space="preserve">yet </w:t>
      </w:r>
      <w:r w:rsidR="00FE7751">
        <w:rPr>
          <w:rFonts w:ascii="Garamond" w:hAnsi="Garamond"/>
        </w:rPr>
        <w:t>every Member State has an equal voice in the United Nations</w:t>
      </w:r>
      <w:r w:rsidR="00A673F9">
        <w:rPr>
          <w:rFonts w:ascii="Garamond" w:hAnsi="Garamond"/>
        </w:rPr>
        <w:t>, and most</w:t>
      </w:r>
      <w:r w:rsidR="00104763">
        <w:rPr>
          <w:rFonts w:ascii="Garamond" w:hAnsi="Garamond"/>
        </w:rPr>
        <w:t>,</w:t>
      </w:r>
      <w:r w:rsidR="00A673F9">
        <w:rPr>
          <w:rFonts w:ascii="Garamond" w:hAnsi="Garamond"/>
        </w:rPr>
        <w:t xml:space="preserve"> if not all</w:t>
      </w:r>
      <w:r w:rsidR="00104763">
        <w:rPr>
          <w:rFonts w:ascii="Garamond" w:hAnsi="Garamond"/>
        </w:rPr>
        <w:t>,</w:t>
      </w:r>
      <w:r w:rsidR="00A673F9">
        <w:rPr>
          <w:rFonts w:ascii="Garamond" w:hAnsi="Garamond"/>
        </w:rPr>
        <w:t xml:space="preserve"> strive to remove these injustices within our world.</w:t>
      </w:r>
    </w:p>
    <w:p w14:paraId="163E0069" w14:textId="0A69973D" w:rsidR="00A673F9" w:rsidRPr="00B87639" w:rsidRDefault="00A673F9" w:rsidP="00FE37B1">
      <w:pPr>
        <w:pStyle w:val="ListParagraph"/>
        <w:numPr>
          <w:ilvl w:val="0"/>
          <w:numId w:val="13"/>
        </w:numPr>
        <w:rPr>
          <w:rFonts w:ascii="Garamond" w:hAnsi="Garamond"/>
        </w:rPr>
      </w:pPr>
      <w:r>
        <w:rPr>
          <w:rFonts w:ascii="Garamond" w:hAnsi="Garamond"/>
        </w:rPr>
        <w:t>A word of caution though</w:t>
      </w:r>
      <w:r w:rsidR="007A008F">
        <w:rPr>
          <w:rFonts w:ascii="Garamond" w:hAnsi="Garamond"/>
        </w:rPr>
        <w:t xml:space="preserve">; although some Member States </w:t>
      </w:r>
      <w:r w:rsidR="007F6BFF">
        <w:rPr>
          <w:rFonts w:ascii="Garamond" w:hAnsi="Garamond"/>
        </w:rPr>
        <w:t xml:space="preserve">discriminate against specific races, </w:t>
      </w:r>
      <w:r w:rsidR="006B1B08">
        <w:rPr>
          <w:rFonts w:ascii="Garamond" w:hAnsi="Garamond"/>
        </w:rPr>
        <w:t>genders, and sexual orientation, it is NEVER acceptable to ex</w:t>
      </w:r>
      <w:r w:rsidR="002A15A7">
        <w:rPr>
          <w:rFonts w:ascii="Garamond" w:hAnsi="Garamond"/>
        </w:rPr>
        <w:t>ercise those policies against fellow delegates. All are welcome</w:t>
      </w:r>
      <w:r w:rsidR="00505B16">
        <w:rPr>
          <w:rFonts w:ascii="Garamond" w:hAnsi="Garamond"/>
        </w:rPr>
        <w:t xml:space="preserve"> at Model United Nations. </w:t>
      </w:r>
    </w:p>
    <w:p w14:paraId="2EC31132" w14:textId="77777777" w:rsidR="00FE37B1" w:rsidRDefault="00FE37B1" w:rsidP="006A7EB5">
      <w:pPr>
        <w:rPr>
          <w:rFonts w:ascii="Garamond" w:hAnsi="Garamond"/>
          <w:b/>
          <w:bCs/>
        </w:rPr>
      </w:pPr>
    </w:p>
    <w:p w14:paraId="46E41C00" w14:textId="6B29F1BB" w:rsidR="006A7EB5" w:rsidRPr="00036DD2" w:rsidRDefault="006A7EB5" w:rsidP="006A7EB5">
      <w:pPr>
        <w:rPr>
          <w:rFonts w:ascii="Garamond" w:hAnsi="Garamond"/>
          <w:b/>
          <w:bCs/>
        </w:rPr>
      </w:pPr>
      <w:r w:rsidRPr="00036DD2">
        <w:rPr>
          <w:rFonts w:ascii="Garamond" w:hAnsi="Garamond"/>
          <w:b/>
          <w:bCs/>
        </w:rPr>
        <w:t>Can we leave the room during voting procedure?</w:t>
      </w:r>
    </w:p>
    <w:p w14:paraId="4B852E69" w14:textId="658FB122" w:rsidR="006A7EB5" w:rsidRPr="00036DD2" w:rsidRDefault="006A7EB5" w:rsidP="006A7EB5">
      <w:pPr>
        <w:pStyle w:val="ListParagraph"/>
        <w:numPr>
          <w:ilvl w:val="0"/>
          <w:numId w:val="7"/>
        </w:numPr>
        <w:rPr>
          <w:rFonts w:ascii="Garamond" w:hAnsi="Garamond"/>
        </w:rPr>
      </w:pPr>
      <w:r w:rsidRPr="00036DD2">
        <w:rPr>
          <w:rFonts w:ascii="Garamond" w:hAnsi="Garamond"/>
        </w:rPr>
        <w:t xml:space="preserve">Yes, delegates can leave the room during voting procedure, but </w:t>
      </w:r>
      <w:r w:rsidRPr="00036DD2">
        <w:rPr>
          <w:rFonts w:ascii="Garamond" w:hAnsi="Garamond"/>
          <w:u w:val="single"/>
        </w:rPr>
        <w:t xml:space="preserve">they </w:t>
      </w:r>
      <w:r w:rsidR="00D20601" w:rsidRPr="00036DD2">
        <w:rPr>
          <w:rFonts w:ascii="Garamond" w:hAnsi="Garamond"/>
          <w:u w:val="single"/>
        </w:rPr>
        <w:t>cannot</w:t>
      </w:r>
      <w:r w:rsidRPr="00036DD2">
        <w:rPr>
          <w:rFonts w:ascii="Garamond" w:hAnsi="Garamond"/>
          <w:u w:val="single"/>
        </w:rPr>
        <w:t xml:space="preserve"> re-enter the room</w:t>
      </w:r>
      <w:r w:rsidRPr="00036DD2">
        <w:rPr>
          <w:rFonts w:ascii="Garamond" w:hAnsi="Garamond"/>
        </w:rPr>
        <w:t>.</w:t>
      </w:r>
    </w:p>
    <w:p w14:paraId="6CF4DD33" w14:textId="013893C4" w:rsidR="002924F8" w:rsidRDefault="00BA5E5C" w:rsidP="006A7EB5">
      <w:pPr>
        <w:pStyle w:val="ListParagraph"/>
        <w:numPr>
          <w:ilvl w:val="0"/>
          <w:numId w:val="7"/>
        </w:numPr>
        <w:rPr>
          <w:rFonts w:ascii="Garamond" w:hAnsi="Garamond"/>
          <w:u w:val="single"/>
        </w:rPr>
      </w:pPr>
      <w:r>
        <w:rPr>
          <w:rFonts w:ascii="Garamond" w:hAnsi="Garamond"/>
        </w:rPr>
        <w:t xml:space="preserve">Faculty advisors are exempt from this </w:t>
      </w:r>
      <w:r w:rsidR="00C32DAE">
        <w:rPr>
          <w:rFonts w:ascii="Garamond" w:hAnsi="Garamond"/>
        </w:rPr>
        <w:t>rule.</w:t>
      </w:r>
      <w:bookmarkStart w:id="0" w:name="_GoBack"/>
      <w:bookmarkEnd w:id="0"/>
    </w:p>
    <w:p w14:paraId="757007B8" w14:textId="0135CADB" w:rsidR="00E65396" w:rsidRDefault="00E65396" w:rsidP="00E65396">
      <w:pPr>
        <w:rPr>
          <w:rFonts w:ascii="Garamond" w:hAnsi="Garamond"/>
        </w:rPr>
      </w:pPr>
    </w:p>
    <w:p w14:paraId="07B3DE0C" w14:textId="1A5A2577" w:rsidR="00E65396" w:rsidRDefault="00E65396" w:rsidP="00E65396">
      <w:pPr>
        <w:rPr>
          <w:rFonts w:ascii="Garamond" w:hAnsi="Garamond"/>
        </w:rPr>
      </w:pPr>
    </w:p>
    <w:p w14:paraId="0F5C0091" w14:textId="578E6A97" w:rsidR="00E65396" w:rsidRDefault="00E65396" w:rsidP="00E65396">
      <w:pPr>
        <w:rPr>
          <w:rFonts w:ascii="Garamond" w:hAnsi="Garamond"/>
        </w:rPr>
      </w:pPr>
    </w:p>
    <w:p w14:paraId="0D9C15FC" w14:textId="38042EBA" w:rsidR="00E65396" w:rsidRDefault="00E65396" w:rsidP="00E65396">
      <w:pPr>
        <w:rPr>
          <w:rFonts w:ascii="Garamond" w:hAnsi="Garamond"/>
        </w:rPr>
      </w:pPr>
    </w:p>
    <w:p w14:paraId="138168AB" w14:textId="66992C74" w:rsidR="00E65396" w:rsidRDefault="00E65396" w:rsidP="00E65396">
      <w:pPr>
        <w:rPr>
          <w:rFonts w:ascii="Garamond" w:hAnsi="Garamond"/>
        </w:rPr>
      </w:pPr>
    </w:p>
    <w:p w14:paraId="1D4B5128" w14:textId="6D753E66" w:rsidR="00E65396" w:rsidRDefault="00E65396" w:rsidP="00E65396">
      <w:pPr>
        <w:rPr>
          <w:rFonts w:ascii="Garamond" w:hAnsi="Garamond"/>
        </w:rPr>
      </w:pPr>
    </w:p>
    <w:p w14:paraId="45E7CB36" w14:textId="686BAFB4" w:rsidR="00E65396" w:rsidRDefault="00E65396" w:rsidP="00E65396">
      <w:pPr>
        <w:rPr>
          <w:rFonts w:ascii="Garamond" w:hAnsi="Garamond"/>
        </w:rPr>
      </w:pPr>
    </w:p>
    <w:p w14:paraId="06408B79" w14:textId="753356D4" w:rsidR="00E65396" w:rsidRDefault="00E65396" w:rsidP="00E65396">
      <w:pPr>
        <w:rPr>
          <w:rFonts w:ascii="Garamond" w:hAnsi="Garamond"/>
        </w:rPr>
      </w:pPr>
    </w:p>
    <w:p w14:paraId="6F315FFF" w14:textId="19B9A0D3" w:rsidR="00E65396" w:rsidRPr="00607BF4" w:rsidRDefault="00607BF4" w:rsidP="00607BF4">
      <w:pPr>
        <w:rPr>
          <w:rFonts w:ascii="Garamond" w:hAnsi="Garamond"/>
          <w:i/>
          <w:u w:val="single"/>
        </w:rPr>
      </w:pPr>
      <w:r w:rsidRPr="00607BF4">
        <w:rPr>
          <w:rFonts w:ascii="Garamond" w:hAnsi="Garamond"/>
          <w:i/>
        </w:rPr>
        <w:t>Created &amp; Written by Secretary General Austin Kultgen in association with Lillie Lee and Peter Laning.</w:t>
      </w:r>
    </w:p>
    <w:sectPr w:rsidR="00E65396" w:rsidRPr="00607BF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895C" w14:textId="77777777" w:rsidR="006429CE" w:rsidRDefault="006429CE" w:rsidP="00E44E6F">
      <w:pPr>
        <w:spacing w:after="0" w:line="240" w:lineRule="auto"/>
      </w:pPr>
      <w:r>
        <w:separator/>
      </w:r>
    </w:p>
  </w:endnote>
  <w:endnote w:type="continuationSeparator" w:id="0">
    <w:p w14:paraId="6477CC79" w14:textId="77777777" w:rsidR="006429CE" w:rsidRDefault="006429CE" w:rsidP="00E4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399444"/>
      <w:docPartObj>
        <w:docPartGallery w:val="Page Numbers (Bottom of Page)"/>
        <w:docPartUnique/>
      </w:docPartObj>
    </w:sdtPr>
    <w:sdtEndPr>
      <w:rPr>
        <w:noProof/>
      </w:rPr>
    </w:sdtEndPr>
    <w:sdtContent>
      <w:p w14:paraId="137D8184" w14:textId="7DDEFB06" w:rsidR="00607BF4" w:rsidRDefault="00607B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1E0E5D" w14:textId="77777777" w:rsidR="00607BF4" w:rsidRDefault="0060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2173" w14:textId="77777777" w:rsidR="006429CE" w:rsidRDefault="006429CE" w:rsidP="00E44E6F">
      <w:pPr>
        <w:spacing w:after="0" w:line="240" w:lineRule="auto"/>
      </w:pPr>
      <w:r>
        <w:separator/>
      </w:r>
    </w:p>
  </w:footnote>
  <w:footnote w:type="continuationSeparator" w:id="0">
    <w:p w14:paraId="45D451CB" w14:textId="77777777" w:rsidR="006429CE" w:rsidRDefault="006429CE" w:rsidP="00E4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9641" w14:textId="7C928D9E" w:rsidR="00E44E6F" w:rsidRDefault="00C32DAE">
    <w:pPr>
      <w:pStyle w:val="Header"/>
    </w:pPr>
    <w:r>
      <w:rPr>
        <w:noProof/>
      </w:rPr>
      <w:pict w14:anchorId="1D4FD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23438"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98B6" w14:textId="3B8CF52C" w:rsidR="00E44E6F" w:rsidRPr="00E44E6F" w:rsidRDefault="00C32DAE">
    <w:pPr>
      <w:pStyle w:val="Header"/>
      <w:rPr>
        <w:rFonts w:ascii="Garamond" w:hAnsi="Garamond"/>
      </w:rPr>
    </w:pPr>
    <w:r>
      <w:rPr>
        <w:rFonts w:ascii="Garamond" w:hAnsi="Garamond"/>
        <w:noProof/>
      </w:rPr>
      <w:pict w14:anchorId="093E5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23439"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r w:rsidR="00E44E6F" w:rsidRPr="00E44E6F">
      <w:rPr>
        <w:rFonts w:ascii="Garamond" w:hAnsi="Garamond"/>
      </w:rPr>
      <w:t>HSMUN 2020</w:t>
    </w:r>
    <w:r w:rsidR="00E44E6F" w:rsidRPr="00E44E6F">
      <w:rPr>
        <w:rFonts w:ascii="Garamond" w:hAnsi="Garamond"/>
      </w:rPr>
      <w:ptab w:relativeTo="margin" w:alignment="center" w:leader="none"/>
    </w:r>
    <w:r w:rsidR="00E44E6F" w:rsidRPr="00E44E6F">
      <w:rPr>
        <w:rFonts w:ascii="Garamond" w:hAnsi="Garamond"/>
      </w:rPr>
      <w:ptab w:relativeTo="margin" w:alignment="right" w:leader="none"/>
    </w:r>
    <w:r w:rsidR="00E44E6F" w:rsidRPr="00E44E6F">
      <w:rPr>
        <w:rFonts w:ascii="Garamond" w:hAnsi="Garamond"/>
      </w:rPr>
      <w:fldChar w:fldCharType="begin"/>
    </w:r>
    <w:r w:rsidR="00E44E6F" w:rsidRPr="00E44E6F">
      <w:rPr>
        <w:rFonts w:ascii="Garamond" w:hAnsi="Garamond"/>
      </w:rPr>
      <w:instrText xml:space="preserve"> DATE \@ "MMMM d, yyyy" </w:instrText>
    </w:r>
    <w:r w:rsidR="00E44E6F" w:rsidRPr="00E44E6F">
      <w:rPr>
        <w:rFonts w:ascii="Garamond" w:hAnsi="Garamond"/>
      </w:rPr>
      <w:fldChar w:fldCharType="separate"/>
    </w:r>
    <w:r w:rsidR="00132589">
      <w:rPr>
        <w:rFonts w:ascii="Garamond" w:hAnsi="Garamond"/>
        <w:noProof/>
      </w:rPr>
      <w:t>January 17, 2020</w:t>
    </w:r>
    <w:r w:rsidR="00E44E6F" w:rsidRPr="00E44E6F">
      <w:rPr>
        <w:rFonts w:ascii="Garamond" w:hAnsi="Garamond"/>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05E0" w14:textId="47D63F46" w:rsidR="00E44E6F" w:rsidRDefault="00C32DAE">
    <w:pPr>
      <w:pStyle w:val="Header"/>
    </w:pPr>
    <w:r>
      <w:rPr>
        <w:noProof/>
      </w:rPr>
      <w:pict w14:anchorId="01462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23437"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DDF"/>
    <w:multiLevelType w:val="hybridMultilevel"/>
    <w:tmpl w:val="08C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C3239"/>
    <w:multiLevelType w:val="hybridMultilevel"/>
    <w:tmpl w:val="FF0AAD20"/>
    <w:lvl w:ilvl="0" w:tplc="251E41E4">
      <w:start w:val="1"/>
      <w:numFmt w:val="bullet"/>
      <w:lvlText w:val=""/>
      <w:lvlJc w:val="left"/>
      <w:pPr>
        <w:ind w:left="720" w:hanging="360"/>
      </w:pPr>
      <w:rPr>
        <w:rFonts w:ascii="Symbol" w:hAnsi="Symbol" w:hint="default"/>
      </w:rPr>
    </w:lvl>
    <w:lvl w:ilvl="1" w:tplc="28BC34F0">
      <w:start w:val="1"/>
      <w:numFmt w:val="bullet"/>
      <w:lvlText w:val="o"/>
      <w:lvlJc w:val="left"/>
      <w:pPr>
        <w:ind w:left="1440" w:hanging="360"/>
      </w:pPr>
      <w:rPr>
        <w:rFonts w:ascii="Courier New" w:hAnsi="Courier New" w:hint="default"/>
      </w:rPr>
    </w:lvl>
    <w:lvl w:ilvl="2" w:tplc="3466AE14">
      <w:start w:val="1"/>
      <w:numFmt w:val="bullet"/>
      <w:lvlText w:val=""/>
      <w:lvlJc w:val="left"/>
      <w:pPr>
        <w:ind w:left="2160" w:hanging="360"/>
      </w:pPr>
      <w:rPr>
        <w:rFonts w:ascii="Wingdings" w:hAnsi="Wingdings" w:hint="default"/>
      </w:rPr>
    </w:lvl>
    <w:lvl w:ilvl="3" w:tplc="CF6E66D8">
      <w:start w:val="1"/>
      <w:numFmt w:val="bullet"/>
      <w:lvlText w:val=""/>
      <w:lvlJc w:val="left"/>
      <w:pPr>
        <w:ind w:left="2880" w:hanging="360"/>
      </w:pPr>
      <w:rPr>
        <w:rFonts w:ascii="Symbol" w:hAnsi="Symbol" w:hint="default"/>
      </w:rPr>
    </w:lvl>
    <w:lvl w:ilvl="4" w:tplc="E7401512">
      <w:start w:val="1"/>
      <w:numFmt w:val="bullet"/>
      <w:lvlText w:val="o"/>
      <w:lvlJc w:val="left"/>
      <w:pPr>
        <w:ind w:left="3600" w:hanging="360"/>
      </w:pPr>
      <w:rPr>
        <w:rFonts w:ascii="Courier New" w:hAnsi="Courier New" w:hint="default"/>
      </w:rPr>
    </w:lvl>
    <w:lvl w:ilvl="5" w:tplc="C72EC510">
      <w:start w:val="1"/>
      <w:numFmt w:val="bullet"/>
      <w:lvlText w:val=""/>
      <w:lvlJc w:val="left"/>
      <w:pPr>
        <w:ind w:left="4320" w:hanging="360"/>
      </w:pPr>
      <w:rPr>
        <w:rFonts w:ascii="Wingdings" w:hAnsi="Wingdings" w:hint="default"/>
      </w:rPr>
    </w:lvl>
    <w:lvl w:ilvl="6" w:tplc="6AACA5FC">
      <w:start w:val="1"/>
      <w:numFmt w:val="bullet"/>
      <w:lvlText w:val=""/>
      <w:lvlJc w:val="left"/>
      <w:pPr>
        <w:ind w:left="5040" w:hanging="360"/>
      </w:pPr>
      <w:rPr>
        <w:rFonts w:ascii="Symbol" w:hAnsi="Symbol" w:hint="default"/>
      </w:rPr>
    </w:lvl>
    <w:lvl w:ilvl="7" w:tplc="5C7462DC">
      <w:start w:val="1"/>
      <w:numFmt w:val="bullet"/>
      <w:lvlText w:val="o"/>
      <w:lvlJc w:val="left"/>
      <w:pPr>
        <w:ind w:left="5760" w:hanging="360"/>
      </w:pPr>
      <w:rPr>
        <w:rFonts w:ascii="Courier New" w:hAnsi="Courier New" w:hint="default"/>
      </w:rPr>
    </w:lvl>
    <w:lvl w:ilvl="8" w:tplc="E7845C22">
      <w:start w:val="1"/>
      <w:numFmt w:val="bullet"/>
      <w:lvlText w:val=""/>
      <w:lvlJc w:val="left"/>
      <w:pPr>
        <w:ind w:left="6480" w:hanging="360"/>
      </w:pPr>
      <w:rPr>
        <w:rFonts w:ascii="Wingdings" w:hAnsi="Wingdings" w:hint="default"/>
      </w:rPr>
    </w:lvl>
  </w:abstractNum>
  <w:abstractNum w:abstractNumId="2" w15:restartNumberingAfterBreak="0">
    <w:nsid w:val="22182126"/>
    <w:multiLevelType w:val="hybridMultilevel"/>
    <w:tmpl w:val="C8C6F400"/>
    <w:lvl w:ilvl="0" w:tplc="2842E1AE">
      <w:start w:val="1"/>
      <w:numFmt w:val="bullet"/>
      <w:lvlText w:val=""/>
      <w:lvlJc w:val="left"/>
      <w:pPr>
        <w:ind w:left="720" w:hanging="360"/>
      </w:pPr>
      <w:rPr>
        <w:rFonts w:ascii="Symbol" w:hAnsi="Symbol" w:hint="default"/>
      </w:rPr>
    </w:lvl>
    <w:lvl w:ilvl="1" w:tplc="92542DB4">
      <w:start w:val="1"/>
      <w:numFmt w:val="bullet"/>
      <w:lvlText w:val="o"/>
      <w:lvlJc w:val="left"/>
      <w:pPr>
        <w:ind w:left="1440" w:hanging="360"/>
      </w:pPr>
      <w:rPr>
        <w:rFonts w:ascii="Courier New" w:hAnsi="Courier New" w:hint="default"/>
      </w:rPr>
    </w:lvl>
    <w:lvl w:ilvl="2" w:tplc="D488206A">
      <w:start w:val="1"/>
      <w:numFmt w:val="bullet"/>
      <w:lvlText w:val=""/>
      <w:lvlJc w:val="left"/>
      <w:pPr>
        <w:ind w:left="2160" w:hanging="360"/>
      </w:pPr>
      <w:rPr>
        <w:rFonts w:ascii="Wingdings" w:hAnsi="Wingdings" w:hint="default"/>
      </w:rPr>
    </w:lvl>
    <w:lvl w:ilvl="3" w:tplc="E95E4838">
      <w:start w:val="1"/>
      <w:numFmt w:val="bullet"/>
      <w:lvlText w:val=""/>
      <w:lvlJc w:val="left"/>
      <w:pPr>
        <w:ind w:left="2880" w:hanging="360"/>
      </w:pPr>
      <w:rPr>
        <w:rFonts w:ascii="Symbol" w:hAnsi="Symbol" w:hint="default"/>
      </w:rPr>
    </w:lvl>
    <w:lvl w:ilvl="4" w:tplc="F00E09D4">
      <w:start w:val="1"/>
      <w:numFmt w:val="bullet"/>
      <w:lvlText w:val="o"/>
      <w:lvlJc w:val="left"/>
      <w:pPr>
        <w:ind w:left="3600" w:hanging="360"/>
      </w:pPr>
      <w:rPr>
        <w:rFonts w:ascii="Courier New" w:hAnsi="Courier New" w:hint="default"/>
      </w:rPr>
    </w:lvl>
    <w:lvl w:ilvl="5" w:tplc="70B43660">
      <w:start w:val="1"/>
      <w:numFmt w:val="bullet"/>
      <w:lvlText w:val=""/>
      <w:lvlJc w:val="left"/>
      <w:pPr>
        <w:ind w:left="4320" w:hanging="360"/>
      </w:pPr>
      <w:rPr>
        <w:rFonts w:ascii="Wingdings" w:hAnsi="Wingdings" w:hint="default"/>
      </w:rPr>
    </w:lvl>
    <w:lvl w:ilvl="6" w:tplc="6C2C69C4">
      <w:start w:val="1"/>
      <w:numFmt w:val="bullet"/>
      <w:lvlText w:val=""/>
      <w:lvlJc w:val="left"/>
      <w:pPr>
        <w:ind w:left="5040" w:hanging="360"/>
      </w:pPr>
      <w:rPr>
        <w:rFonts w:ascii="Symbol" w:hAnsi="Symbol" w:hint="default"/>
      </w:rPr>
    </w:lvl>
    <w:lvl w:ilvl="7" w:tplc="FFFCF54E">
      <w:start w:val="1"/>
      <w:numFmt w:val="bullet"/>
      <w:lvlText w:val="o"/>
      <w:lvlJc w:val="left"/>
      <w:pPr>
        <w:ind w:left="5760" w:hanging="360"/>
      </w:pPr>
      <w:rPr>
        <w:rFonts w:ascii="Courier New" w:hAnsi="Courier New" w:hint="default"/>
      </w:rPr>
    </w:lvl>
    <w:lvl w:ilvl="8" w:tplc="3190BBEE">
      <w:start w:val="1"/>
      <w:numFmt w:val="bullet"/>
      <w:lvlText w:val=""/>
      <w:lvlJc w:val="left"/>
      <w:pPr>
        <w:ind w:left="6480" w:hanging="360"/>
      </w:pPr>
      <w:rPr>
        <w:rFonts w:ascii="Wingdings" w:hAnsi="Wingdings" w:hint="default"/>
      </w:rPr>
    </w:lvl>
  </w:abstractNum>
  <w:abstractNum w:abstractNumId="3" w15:restartNumberingAfterBreak="0">
    <w:nsid w:val="232922A4"/>
    <w:multiLevelType w:val="hybridMultilevel"/>
    <w:tmpl w:val="579C953E"/>
    <w:lvl w:ilvl="0" w:tplc="D47056FA">
      <w:start w:val="1"/>
      <w:numFmt w:val="bullet"/>
      <w:lvlText w:val=""/>
      <w:lvlJc w:val="left"/>
      <w:pPr>
        <w:ind w:left="720" w:hanging="360"/>
      </w:pPr>
      <w:rPr>
        <w:rFonts w:ascii="Symbol" w:hAnsi="Symbol" w:hint="default"/>
      </w:rPr>
    </w:lvl>
    <w:lvl w:ilvl="1" w:tplc="0F0453D8">
      <w:start w:val="1"/>
      <w:numFmt w:val="bullet"/>
      <w:lvlText w:val="o"/>
      <w:lvlJc w:val="left"/>
      <w:pPr>
        <w:ind w:left="1440" w:hanging="360"/>
      </w:pPr>
      <w:rPr>
        <w:rFonts w:ascii="Courier New" w:hAnsi="Courier New" w:hint="default"/>
      </w:rPr>
    </w:lvl>
    <w:lvl w:ilvl="2" w:tplc="E1F64CDE">
      <w:start w:val="1"/>
      <w:numFmt w:val="bullet"/>
      <w:lvlText w:val=""/>
      <w:lvlJc w:val="left"/>
      <w:pPr>
        <w:ind w:left="2160" w:hanging="360"/>
      </w:pPr>
      <w:rPr>
        <w:rFonts w:ascii="Wingdings" w:hAnsi="Wingdings" w:hint="default"/>
      </w:rPr>
    </w:lvl>
    <w:lvl w:ilvl="3" w:tplc="3550CC8C">
      <w:start w:val="1"/>
      <w:numFmt w:val="bullet"/>
      <w:lvlText w:val=""/>
      <w:lvlJc w:val="left"/>
      <w:pPr>
        <w:ind w:left="2880" w:hanging="360"/>
      </w:pPr>
      <w:rPr>
        <w:rFonts w:ascii="Symbol" w:hAnsi="Symbol" w:hint="default"/>
      </w:rPr>
    </w:lvl>
    <w:lvl w:ilvl="4" w:tplc="AF38A79A">
      <w:start w:val="1"/>
      <w:numFmt w:val="bullet"/>
      <w:lvlText w:val="o"/>
      <w:lvlJc w:val="left"/>
      <w:pPr>
        <w:ind w:left="3600" w:hanging="360"/>
      </w:pPr>
      <w:rPr>
        <w:rFonts w:ascii="Courier New" w:hAnsi="Courier New" w:hint="default"/>
      </w:rPr>
    </w:lvl>
    <w:lvl w:ilvl="5" w:tplc="69CAC2EA">
      <w:start w:val="1"/>
      <w:numFmt w:val="bullet"/>
      <w:lvlText w:val=""/>
      <w:lvlJc w:val="left"/>
      <w:pPr>
        <w:ind w:left="4320" w:hanging="360"/>
      </w:pPr>
      <w:rPr>
        <w:rFonts w:ascii="Wingdings" w:hAnsi="Wingdings" w:hint="default"/>
      </w:rPr>
    </w:lvl>
    <w:lvl w:ilvl="6" w:tplc="3746CAC8">
      <w:start w:val="1"/>
      <w:numFmt w:val="bullet"/>
      <w:lvlText w:val=""/>
      <w:lvlJc w:val="left"/>
      <w:pPr>
        <w:ind w:left="5040" w:hanging="360"/>
      </w:pPr>
      <w:rPr>
        <w:rFonts w:ascii="Symbol" w:hAnsi="Symbol" w:hint="default"/>
      </w:rPr>
    </w:lvl>
    <w:lvl w:ilvl="7" w:tplc="F4564754">
      <w:start w:val="1"/>
      <w:numFmt w:val="bullet"/>
      <w:lvlText w:val="o"/>
      <w:lvlJc w:val="left"/>
      <w:pPr>
        <w:ind w:left="5760" w:hanging="360"/>
      </w:pPr>
      <w:rPr>
        <w:rFonts w:ascii="Courier New" w:hAnsi="Courier New" w:hint="default"/>
      </w:rPr>
    </w:lvl>
    <w:lvl w:ilvl="8" w:tplc="CF0A45B2">
      <w:start w:val="1"/>
      <w:numFmt w:val="bullet"/>
      <w:lvlText w:val=""/>
      <w:lvlJc w:val="left"/>
      <w:pPr>
        <w:ind w:left="6480" w:hanging="360"/>
      </w:pPr>
      <w:rPr>
        <w:rFonts w:ascii="Wingdings" w:hAnsi="Wingdings" w:hint="default"/>
      </w:rPr>
    </w:lvl>
  </w:abstractNum>
  <w:abstractNum w:abstractNumId="4" w15:restartNumberingAfterBreak="0">
    <w:nsid w:val="24BF6ED4"/>
    <w:multiLevelType w:val="hybridMultilevel"/>
    <w:tmpl w:val="253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B698E"/>
    <w:multiLevelType w:val="hybridMultilevel"/>
    <w:tmpl w:val="97D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54F54"/>
    <w:multiLevelType w:val="hybridMultilevel"/>
    <w:tmpl w:val="0FD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747C9"/>
    <w:multiLevelType w:val="hybridMultilevel"/>
    <w:tmpl w:val="59102EFA"/>
    <w:lvl w:ilvl="0" w:tplc="ACB89344">
      <w:start w:val="1"/>
      <w:numFmt w:val="bullet"/>
      <w:lvlText w:val=""/>
      <w:lvlJc w:val="left"/>
      <w:pPr>
        <w:ind w:left="720" w:hanging="360"/>
      </w:pPr>
      <w:rPr>
        <w:rFonts w:ascii="Symbol" w:hAnsi="Symbol" w:hint="default"/>
      </w:rPr>
    </w:lvl>
    <w:lvl w:ilvl="1" w:tplc="FBC43F1C">
      <w:start w:val="1"/>
      <w:numFmt w:val="bullet"/>
      <w:lvlText w:val="o"/>
      <w:lvlJc w:val="left"/>
      <w:pPr>
        <w:ind w:left="1440" w:hanging="360"/>
      </w:pPr>
      <w:rPr>
        <w:rFonts w:ascii="Courier New" w:hAnsi="Courier New" w:hint="default"/>
      </w:rPr>
    </w:lvl>
    <w:lvl w:ilvl="2" w:tplc="9D58A666">
      <w:start w:val="1"/>
      <w:numFmt w:val="bullet"/>
      <w:lvlText w:val=""/>
      <w:lvlJc w:val="left"/>
      <w:pPr>
        <w:ind w:left="2160" w:hanging="360"/>
      </w:pPr>
      <w:rPr>
        <w:rFonts w:ascii="Wingdings" w:hAnsi="Wingdings" w:hint="default"/>
      </w:rPr>
    </w:lvl>
    <w:lvl w:ilvl="3" w:tplc="09902C94">
      <w:start w:val="1"/>
      <w:numFmt w:val="bullet"/>
      <w:lvlText w:val=""/>
      <w:lvlJc w:val="left"/>
      <w:pPr>
        <w:ind w:left="2880" w:hanging="360"/>
      </w:pPr>
      <w:rPr>
        <w:rFonts w:ascii="Symbol" w:hAnsi="Symbol" w:hint="default"/>
      </w:rPr>
    </w:lvl>
    <w:lvl w:ilvl="4" w:tplc="77B8687E">
      <w:start w:val="1"/>
      <w:numFmt w:val="bullet"/>
      <w:lvlText w:val="o"/>
      <w:lvlJc w:val="left"/>
      <w:pPr>
        <w:ind w:left="3600" w:hanging="360"/>
      </w:pPr>
      <w:rPr>
        <w:rFonts w:ascii="Courier New" w:hAnsi="Courier New" w:hint="default"/>
      </w:rPr>
    </w:lvl>
    <w:lvl w:ilvl="5" w:tplc="4A4CB7DC">
      <w:start w:val="1"/>
      <w:numFmt w:val="bullet"/>
      <w:lvlText w:val=""/>
      <w:lvlJc w:val="left"/>
      <w:pPr>
        <w:ind w:left="4320" w:hanging="360"/>
      </w:pPr>
      <w:rPr>
        <w:rFonts w:ascii="Wingdings" w:hAnsi="Wingdings" w:hint="default"/>
      </w:rPr>
    </w:lvl>
    <w:lvl w:ilvl="6" w:tplc="F5DA47AE">
      <w:start w:val="1"/>
      <w:numFmt w:val="bullet"/>
      <w:lvlText w:val=""/>
      <w:lvlJc w:val="left"/>
      <w:pPr>
        <w:ind w:left="5040" w:hanging="360"/>
      </w:pPr>
      <w:rPr>
        <w:rFonts w:ascii="Symbol" w:hAnsi="Symbol" w:hint="default"/>
      </w:rPr>
    </w:lvl>
    <w:lvl w:ilvl="7" w:tplc="58EA61EE">
      <w:start w:val="1"/>
      <w:numFmt w:val="bullet"/>
      <w:lvlText w:val="o"/>
      <w:lvlJc w:val="left"/>
      <w:pPr>
        <w:ind w:left="5760" w:hanging="360"/>
      </w:pPr>
      <w:rPr>
        <w:rFonts w:ascii="Courier New" w:hAnsi="Courier New" w:hint="default"/>
      </w:rPr>
    </w:lvl>
    <w:lvl w:ilvl="8" w:tplc="8640AB0A">
      <w:start w:val="1"/>
      <w:numFmt w:val="bullet"/>
      <w:lvlText w:val=""/>
      <w:lvlJc w:val="left"/>
      <w:pPr>
        <w:ind w:left="6480" w:hanging="360"/>
      </w:pPr>
      <w:rPr>
        <w:rFonts w:ascii="Wingdings" w:hAnsi="Wingdings" w:hint="default"/>
      </w:rPr>
    </w:lvl>
  </w:abstractNum>
  <w:abstractNum w:abstractNumId="8" w15:restartNumberingAfterBreak="0">
    <w:nsid w:val="4D1A2AEF"/>
    <w:multiLevelType w:val="hybridMultilevel"/>
    <w:tmpl w:val="7BAC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12392"/>
    <w:multiLevelType w:val="hybridMultilevel"/>
    <w:tmpl w:val="AE2A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D5E5F"/>
    <w:multiLevelType w:val="hybridMultilevel"/>
    <w:tmpl w:val="3CF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225F1"/>
    <w:multiLevelType w:val="hybridMultilevel"/>
    <w:tmpl w:val="B5A63EB2"/>
    <w:lvl w:ilvl="0" w:tplc="A4027856">
      <w:start w:val="1"/>
      <w:numFmt w:val="bullet"/>
      <w:lvlText w:val=""/>
      <w:lvlJc w:val="left"/>
      <w:pPr>
        <w:ind w:left="720" w:hanging="360"/>
      </w:pPr>
      <w:rPr>
        <w:rFonts w:ascii="Symbol" w:hAnsi="Symbol" w:hint="default"/>
      </w:rPr>
    </w:lvl>
    <w:lvl w:ilvl="1" w:tplc="E6CCC0AC">
      <w:start w:val="1"/>
      <w:numFmt w:val="bullet"/>
      <w:lvlText w:val="o"/>
      <w:lvlJc w:val="left"/>
      <w:pPr>
        <w:ind w:left="1440" w:hanging="360"/>
      </w:pPr>
      <w:rPr>
        <w:rFonts w:ascii="Courier New" w:hAnsi="Courier New" w:hint="default"/>
      </w:rPr>
    </w:lvl>
    <w:lvl w:ilvl="2" w:tplc="19424368">
      <w:start w:val="1"/>
      <w:numFmt w:val="bullet"/>
      <w:lvlText w:val=""/>
      <w:lvlJc w:val="left"/>
      <w:pPr>
        <w:ind w:left="2160" w:hanging="360"/>
      </w:pPr>
      <w:rPr>
        <w:rFonts w:ascii="Wingdings" w:hAnsi="Wingdings" w:hint="default"/>
      </w:rPr>
    </w:lvl>
    <w:lvl w:ilvl="3" w:tplc="418028AC">
      <w:start w:val="1"/>
      <w:numFmt w:val="bullet"/>
      <w:lvlText w:val=""/>
      <w:lvlJc w:val="left"/>
      <w:pPr>
        <w:ind w:left="2880" w:hanging="360"/>
      </w:pPr>
      <w:rPr>
        <w:rFonts w:ascii="Symbol" w:hAnsi="Symbol" w:hint="default"/>
      </w:rPr>
    </w:lvl>
    <w:lvl w:ilvl="4" w:tplc="9C3C19B0">
      <w:start w:val="1"/>
      <w:numFmt w:val="bullet"/>
      <w:lvlText w:val="o"/>
      <w:lvlJc w:val="left"/>
      <w:pPr>
        <w:ind w:left="3600" w:hanging="360"/>
      </w:pPr>
      <w:rPr>
        <w:rFonts w:ascii="Courier New" w:hAnsi="Courier New" w:hint="default"/>
      </w:rPr>
    </w:lvl>
    <w:lvl w:ilvl="5" w:tplc="BC4C3EDE">
      <w:start w:val="1"/>
      <w:numFmt w:val="bullet"/>
      <w:lvlText w:val=""/>
      <w:lvlJc w:val="left"/>
      <w:pPr>
        <w:ind w:left="4320" w:hanging="360"/>
      </w:pPr>
      <w:rPr>
        <w:rFonts w:ascii="Wingdings" w:hAnsi="Wingdings" w:hint="default"/>
      </w:rPr>
    </w:lvl>
    <w:lvl w:ilvl="6" w:tplc="57B63B82">
      <w:start w:val="1"/>
      <w:numFmt w:val="bullet"/>
      <w:lvlText w:val=""/>
      <w:lvlJc w:val="left"/>
      <w:pPr>
        <w:ind w:left="5040" w:hanging="360"/>
      </w:pPr>
      <w:rPr>
        <w:rFonts w:ascii="Symbol" w:hAnsi="Symbol" w:hint="default"/>
      </w:rPr>
    </w:lvl>
    <w:lvl w:ilvl="7" w:tplc="594C2508">
      <w:start w:val="1"/>
      <w:numFmt w:val="bullet"/>
      <w:lvlText w:val="o"/>
      <w:lvlJc w:val="left"/>
      <w:pPr>
        <w:ind w:left="5760" w:hanging="360"/>
      </w:pPr>
      <w:rPr>
        <w:rFonts w:ascii="Courier New" w:hAnsi="Courier New" w:hint="default"/>
      </w:rPr>
    </w:lvl>
    <w:lvl w:ilvl="8" w:tplc="E80A89DE">
      <w:start w:val="1"/>
      <w:numFmt w:val="bullet"/>
      <w:lvlText w:val=""/>
      <w:lvlJc w:val="left"/>
      <w:pPr>
        <w:ind w:left="6480" w:hanging="360"/>
      </w:pPr>
      <w:rPr>
        <w:rFonts w:ascii="Wingdings" w:hAnsi="Wingdings" w:hint="default"/>
      </w:rPr>
    </w:lvl>
  </w:abstractNum>
  <w:abstractNum w:abstractNumId="12" w15:restartNumberingAfterBreak="0">
    <w:nsid w:val="7B6934F2"/>
    <w:multiLevelType w:val="hybridMultilevel"/>
    <w:tmpl w:val="BEFA124A"/>
    <w:lvl w:ilvl="0" w:tplc="1080456A">
      <w:start w:val="1"/>
      <w:numFmt w:val="bullet"/>
      <w:lvlText w:val=""/>
      <w:lvlJc w:val="left"/>
      <w:pPr>
        <w:ind w:left="720" w:hanging="360"/>
      </w:pPr>
      <w:rPr>
        <w:rFonts w:ascii="Symbol" w:hAnsi="Symbol" w:hint="default"/>
      </w:rPr>
    </w:lvl>
    <w:lvl w:ilvl="1" w:tplc="5FDAAB4E">
      <w:start w:val="1"/>
      <w:numFmt w:val="bullet"/>
      <w:lvlText w:val="o"/>
      <w:lvlJc w:val="left"/>
      <w:pPr>
        <w:ind w:left="1440" w:hanging="360"/>
      </w:pPr>
      <w:rPr>
        <w:rFonts w:ascii="Courier New" w:hAnsi="Courier New" w:hint="default"/>
      </w:rPr>
    </w:lvl>
    <w:lvl w:ilvl="2" w:tplc="7322716A">
      <w:start w:val="1"/>
      <w:numFmt w:val="bullet"/>
      <w:lvlText w:val=""/>
      <w:lvlJc w:val="left"/>
      <w:pPr>
        <w:ind w:left="2160" w:hanging="360"/>
      </w:pPr>
      <w:rPr>
        <w:rFonts w:ascii="Wingdings" w:hAnsi="Wingdings" w:hint="default"/>
      </w:rPr>
    </w:lvl>
    <w:lvl w:ilvl="3" w:tplc="532A09F4">
      <w:start w:val="1"/>
      <w:numFmt w:val="bullet"/>
      <w:lvlText w:val=""/>
      <w:lvlJc w:val="left"/>
      <w:pPr>
        <w:ind w:left="2880" w:hanging="360"/>
      </w:pPr>
      <w:rPr>
        <w:rFonts w:ascii="Symbol" w:hAnsi="Symbol" w:hint="default"/>
      </w:rPr>
    </w:lvl>
    <w:lvl w:ilvl="4" w:tplc="3CBEA1A2">
      <w:start w:val="1"/>
      <w:numFmt w:val="bullet"/>
      <w:lvlText w:val="o"/>
      <w:lvlJc w:val="left"/>
      <w:pPr>
        <w:ind w:left="3600" w:hanging="360"/>
      </w:pPr>
      <w:rPr>
        <w:rFonts w:ascii="Courier New" w:hAnsi="Courier New" w:hint="default"/>
      </w:rPr>
    </w:lvl>
    <w:lvl w:ilvl="5" w:tplc="7128AB24">
      <w:start w:val="1"/>
      <w:numFmt w:val="bullet"/>
      <w:lvlText w:val=""/>
      <w:lvlJc w:val="left"/>
      <w:pPr>
        <w:ind w:left="4320" w:hanging="360"/>
      </w:pPr>
      <w:rPr>
        <w:rFonts w:ascii="Wingdings" w:hAnsi="Wingdings" w:hint="default"/>
      </w:rPr>
    </w:lvl>
    <w:lvl w:ilvl="6" w:tplc="071C3B6C">
      <w:start w:val="1"/>
      <w:numFmt w:val="bullet"/>
      <w:lvlText w:val=""/>
      <w:lvlJc w:val="left"/>
      <w:pPr>
        <w:ind w:left="5040" w:hanging="360"/>
      </w:pPr>
      <w:rPr>
        <w:rFonts w:ascii="Symbol" w:hAnsi="Symbol" w:hint="default"/>
      </w:rPr>
    </w:lvl>
    <w:lvl w:ilvl="7" w:tplc="169CDC22">
      <w:start w:val="1"/>
      <w:numFmt w:val="bullet"/>
      <w:lvlText w:val="o"/>
      <w:lvlJc w:val="left"/>
      <w:pPr>
        <w:ind w:left="5760" w:hanging="360"/>
      </w:pPr>
      <w:rPr>
        <w:rFonts w:ascii="Courier New" w:hAnsi="Courier New" w:hint="default"/>
      </w:rPr>
    </w:lvl>
    <w:lvl w:ilvl="8" w:tplc="7EAC0C62">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3"/>
  </w:num>
  <w:num w:numId="5">
    <w:abstractNumId w:val="1"/>
  </w:num>
  <w:num w:numId="6">
    <w:abstractNumId w:val="12"/>
  </w:num>
  <w:num w:numId="7">
    <w:abstractNumId w:val="9"/>
  </w:num>
  <w:num w:numId="8">
    <w:abstractNumId w:val="6"/>
  </w:num>
  <w:num w:numId="9">
    <w:abstractNumId w:val="5"/>
  </w:num>
  <w:num w:numId="10">
    <w:abstractNumId w:val="8"/>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7697B0"/>
    <w:rsid w:val="00001973"/>
    <w:rsid w:val="00005C02"/>
    <w:rsid w:val="00012D8F"/>
    <w:rsid w:val="0001552D"/>
    <w:rsid w:val="00024FFA"/>
    <w:rsid w:val="00036DD2"/>
    <w:rsid w:val="00045DF3"/>
    <w:rsid w:val="000637A2"/>
    <w:rsid w:val="00077481"/>
    <w:rsid w:val="00086A45"/>
    <w:rsid w:val="000C50D2"/>
    <w:rsid w:val="000E3B39"/>
    <w:rsid w:val="00103197"/>
    <w:rsid w:val="00104763"/>
    <w:rsid w:val="00120E6B"/>
    <w:rsid w:val="00132589"/>
    <w:rsid w:val="0013676C"/>
    <w:rsid w:val="00144B17"/>
    <w:rsid w:val="00173147"/>
    <w:rsid w:val="00173821"/>
    <w:rsid w:val="001D4B71"/>
    <w:rsid w:val="001D7AEA"/>
    <w:rsid w:val="001E11CC"/>
    <w:rsid w:val="00205FD4"/>
    <w:rsid w:val="00210E99"/>
    <w:rsid w:val="00252232"/>
    <w:rsid w:val="0026401C"/>
    <w:rsid w:val="0028613C"/>
    <w:rsid w:val="002924F8"/>
    <w:rsid w:val="002A0E4E"/>
    <w:rsid w:val="002A15A7"/>
    <w:rsid w:val="002B0F88"/>
    <w:rsid w:val="002E322F"/>
    <w:rsid w:val="002E60C1"/>
    <w:rsid w:val="003157B7"/>
    <w:rsid w:val="0032623A"/>
    <w:rsid w:val="00346082"/>
    <w:rsid w:val="003460ED"/>
    <w:rsid w:val="00354411"/>
    <w:rsid w:val="003633D7"/>
    <w:rsid w:val="00371A4A"/>
    <w:rsid w:val="00381FC0"/>
    <w:rsid w:val="0038393A"/>
    <w:rsid w:val="00391D94"/>
    <w:rsid w:val="003B6FF7"/>
    <w:rsid w:val="003C5DDF"/>
    <w:rsid w:val="003D695A"/>
    <w:rsid w:val="0045103A"/>
    <w:rsid w:val="00455FA6"/>
    <w:rsid w:val="00484409"/>
    <w:rsid w:val="004A53F1"/>
    <w:rsid w:val="004A7A28"/>
    <w:rsid w:val="004D5438"/>
    <w:rsid w:val="004F5ED7"/>
    <w:rsid w:val="0050500F"/>
    <w:rsid w:val="00505B16"/>
    <w:rsid w:val="00513F21"/>
    <w:rsid w:val="00521611"/>
    <w:rsid w:val="005A1F6A"/>
    <w:rsid w:val="005A68F2"/>
    <w:rsid w:val="005A771B"/>
    <w:rsid w:val="005C20EB"/>
    <w:rsid w:val="005F6A6C"/>
    <w:rsid w:val="005F7E08"/>
    <w:rsid w:val="00607BF4"/>
    <w:rsid w:val="00613737"/>
    <w:rsid w:val="0061522C"/>
    <w:rsid w:val="006429CE"/>
    <w:rsid w:val="0065393E"/>
    <w:rsid w:val="00654252"/>
    <w:rsid w:val="00656389"/>
    <w:rsid w:val="00657B23"/>
    <w:rsid w:val="0066738E"/>
    <w:rsid w:val="006756C5"/>
    <w:rsid w:val="00687A51"/>
    <w:rsid w:val="006A7EB5"/>
    <w:rsid w:val="006B1B08"/>
    <w:rsid w:val="006C28AE"/>
    <w:rsid w:val="006E15C9"/>
    <w:rsid w:val="0073078B"/>
    <w:rsid w:val="007455FC"/>
    <w:rsid w:val="00791C34"/>
    <w:rsid w:val="0079589A"/>
    <w:rsid w:val="007A008F"/>
    <w:rsid w:val="007A0D6F"/>
    <w:rsid w:val="007D66A5"/>
    <w:rsid w:val="007E3DD0"/>
    <w:rsid w:val="007F63D5"/>
    <w:rsid w:val="007F6BFF"/>
    <w:rsid w:val="007F7EBF"/>
    <w:rsid w:val="008155B9"/>
    <w:rsid w:val="00830C4D"/>
    <w:rsid w:val="008525F9"/>
    <w:rsid w:val="00854272"/>
    <w:rsid w:val="00862341"/>
    <w:rsid w:val="008656B3"/>
    <w:rsid w:val="00874205"/>
    <w:rsid w:val="0087716C"/>
    <w:rsid w:val="0088647E"/>
    <w:rsid w:val="008B03FA"/>
    <w:rsid w:val="008B4124"/>
    <w:rsid w:val="008D5C58"/>
    <w:rsid w:val="008E5AC1"/>
    <w:rsid w:val="008F3365"/>
    <w:rsid w:val="008F3F69"/>
    <w:rsid w:val="00905E59"/>
    <w:rsid w:val="009168D0"/>
    <w:rsid w:val="00931A7A"/>
    <w:rsid w:val="009333E1"/>
    <w:rsid w:val="00941621"/>
    <w:rsid w:val="00953564"/>
    <w:rsid w:val="009552FE"/>
    <w:rsid w:val="00A456A8"/>
    <w:rsid w:val="00A523B1"/>
    <w:rsid w:val="00A56ADB"/>
    <w:rsid w:val="00A61770"/>
    <w:rsid w:val="00A6474A"/>
    <w:rsid w:val="00A673F9"/>
    <w:rsid w:val="00A6768A"/>
    <w:rsid w:val="00A84737"/>
    <w:rsid w:val="00AA713B"/>
    <w:rsid w:val="00AB60FC"/>
    <w:rsid w:val="00AD6952"/>
    <w:rsid w:val="00B37D2B"/>
    <w:rsid w:val="00B37DD4"/>
    <w:rsid w:val="00B4520A"/>
    <w:rsid w:val="00B67B21"/>
    <w:rsid w:val="00B87639"/>
    <w:rsid w:val="00BA11FB"/>
    <w:rsid w:val="00BA5E5C"/>
    <w:rsid w:val="00BA642C"/>
    <w:rsid w:val="00BC5232"/>
    <w:rsid w:val="00BC6190"/>
    <w:rsid w:val="00BD75A8"/>
    <w:rsid w:val="00BE0B18"/>
    <w:rsid w:val="00BE2367"/>
    <w:rsid w:val="00C17E84"/>
    <w:rsid w:val="00C31EEA"/>
    <w:rsid w:val="00C32DAE"/>
    <w:rsid w:val="00C64E4A"/>
    <w:rsid w:val="00C86386"/>
    <w:rsid w:val="00CA20AE"/>
    <w:rsid w:val="00D20601"/>
    <w:rsid w:val="00D73915"/>
    <w:rsid w:val="00DC1508"/>
    <w:rsid w:val="00DE204E"/>
    <w:rsid w:val="00DE6CC6"/>
    <w:rsid w:val="00DF11F8"/>
    <w:rsid w:val="00E235D7"/>
    <w:rsid w:val="00E336B5"/>
    <w:rsid w:val="00E34211"/>
    <w:rsid w:val="00E3587F"/>
    <w:rsid w:val="00E40125"/>
    <w:rsid w:val="00E44E6F"/>
    <w:rsid w:val="00E55C36"/>
    <w:rsid w:val="00E65396"/>
    <w:rsid w:val="00E73FAC"/>
    <w:rsid w:val="00E742A1"/>
    <w:rsid w:val="00E84E87"/>
    <w:rsid w:val="00E87EAE"/>
    <w:rsid w:val="00E92A5D"/>
    <w:rsid w:val="00EA3699"/>
    <w:rsid w:val="00F2736A"/>
    <w:rsid w:val="00FA32E1"/>
    <w:rsid w:val="00FB137F"/>
    <w:rsid w:val="00FC76BC"/>
    <w:rsid w:val="00FE37B1"/>
    <w:rsid w:val="00FE3CBC"/>
    <w:rsid w:val="00FE7751"/>
    <w:rsid w:val="00FF1BC2"/>
    <w:rsid w:val="00FF7A26"/>
    <w:rsid w:val="03FCD3D0"/>
    <w:rsid w:val="3B88388F"/>
    <w:rsid w:val="64769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7697B0"/>
  <w15:chartTrackingRefBased/>
  <w15:docId w15:val="{E33F5A8D-01E9-47D6-95D6-B8E66251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44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6F"/>
  </w:style>
  <w:style w:type="paragraph" w:styleId="Footer">
    <w:name w:val="footer"/>
    <w:basedOn w:val="Normal"/>
    <w:link w:val="FooterChar"/>
    <w:uiPriority w:val="99"/>
    <w:unhideWhenUsed/>
    <w:rsid w:val="00E44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6F"/>
  </w:style>
  <w:style w:type="paragraph" w:styleId="BalloonText">
    <w:name w:val="Balloon Text"/>
    <w:basedOn w:val="Normal"/>
    <w:link w:val="BalloonTextChar"/>
    <w:uiPriority w:val="99"/>
    <w:semiHidden/>
    <w:unhideWhenUsed/>
    <w:rsid w:val="00B8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Kultgen</dc:creator>
  <cp:keywords>HSMUN 2020</cp:keywords>
  <dc:description/>
  <cp:lastModifiedBy>Austin Kultgen</cp:lastModifiedBy>
  <cp:revision>170</cp:revision>
  <dcterms:created xsi:type="dcterms:W3CDTF">2019-06-02T23:24:00Z</dcterms:created>
  <dcterms:modified xsi:type="dcterms:W3CDTF">2020-01-17T19:52:00Z</dcterms:modified>
</cp:coreProperties>
</file>